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3974AD">
        <w:trPr>
          <w:trHeight w:val="254"/>
        </w:trPr>
        <w:tc>
          <w:tcPr>
            <w:tcW w:w="2868" w:type="dxa"/>
          </w:tcPr>
          <w:p w:rsidR="003D3E14" w:rsidRPr="00F752F5" w:rsidRDefault="00B7474C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30E7D">
              <w:rPr>
                <w:rFonts w:ascii="Times New Roman" w:hAnsi="Times New Roman" w:cs="Times New Roman"/>
                <w:sz w:val="24"/>
                <w:szCs w:val="24"/>
              </w:rPr>
              <w:t>eneművészet</w:t>
            </w:r>
          </w:p>
        </w:tc>
        <w:tc>
          <w:tcPr>
            <w:tcW w:w="2230" w:type="dxa"/>
          </w:tcPr>
          <w:p w:rsidR="003D3E14" w:rsidRPr="00F752F5" w:rsidRDefault="00B7474C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30E7D">
              <w:rPr>
                <w:rFonts w:ascii="Times New Roman" w:hAnsi="Times New Roman" w:cs="Times New Roman"/>
                <w:sz w:val="24"/>
                <w:szCs w:val="24"/>
              </w:rPr>
              <w:t>kkordikus</w:t>
            </w:r>
            <w:proofErr w:type="spellEnd"/>
          </w:p>
        </w:tc>
        <w:tc>
          <w:tcPr>
            <w:tcW w:w="4253" w:type="dxa"/>
          </w:tcPr>
          <w:p w:rsidR="003D3E14" w:rsidRPr="00F752F5" w:rsidRDefault="00B7474C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30E7D">
              <w:rPr>
                <w:rFonts w:ascii="Times New Roman" w:hAnsi="Times New Roman" w:cs="Times New Roman"/>
                <w:sz w:val="24"/>
                <w:szCs w:val="24"/>
              </w:rPr>
              <w:t>itár</w:t>
            </w:r>
          </w:p>
        </w:tc>
        <w:tc>
          <w:tcPr>
            <w:tcW w:w="1417" w:type="dxa"/>
          </w:tcPr>
          <w:p w:rsidR="003D3E14" w:rsidRPr="00F752F5" w:rsidRDefault="00630E7D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D3E14" w:rsidRPr="00F752F5" w:rsidRDefault="007923AF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3D3E14" w:rsidRPr="00F752F5" w:rsidRDefault="003169E8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3D3E14" w:rsidRPr="000B2EB5" w:rsidTr="003974AD">
        <w:trPr>
          <w:trHeight w:val="482"/>
        </w:trPr>
        <w:tc>
          <w:tcPr>
            <w:tcW w:w="13680" w:type="dxa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825003" w:rsidRDefault="007923AF" w:rsidP="007923A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Ismerje meg a tanuló a gitár rövid történetét. – A darabokban előforduló hangnemek ismerete. – A darabokban előforduló összetettebb ritmusképletek ismerete. – A dúr és moll hármashangzat felépítése. A hangszerkezelés fejlesztése – Tanítsuk meg az ötödik fekvés hangjait. – Játszassuk a kétoktávos G–dúr skálát második fekvésben és a C–dúr skálát ötödik fekvésben, harmadik húrról indítva. – Tanítsuk meg és gyakoroltassuk a legegyszerűbb kötéseket bal kézzel (elpengetés, ráütés), és alkalmazni könnyű darabokban. – Fontos a hármasfogások tanítása és gyakorlása. – Tanítsuk meg a kisbarrét 2, majd 3 húron. – Tanítsunk egyszerű mechanikus ujjgyakorlatokat ismétlődő mozgásokkal. – Fontos a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ponticello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tasto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játék, továbbá a dinamikai árnyalás (crescendo,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diminuendo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) megvalósítása. – Kezdjük el a nem kívánt hangösszecsengések tompítását, kezdetben a domináns–tonika zárlatokban. (Pld. üres húron E–A, A–D) – Balkéz fogás–sémával összekapcsolt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arpeggio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gyakorlatok tanítása és játéka az ötödik fekvésig.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4527F8" w:rsidRPr="002A4DCF" w:rsidRDefault="007923AF" w:rsidP="00B7474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Egy adott technikai problémát feldolgozó etűd megvalósítása (pl. kötés, kisbarré). Az első fekvés összekapcsolása más fekvésekkel egy mérsékelt tempójú etűdben, vagy előadási darabban. Könnyű tánctétel jellegzetességeinek megvalósítása.</w:t>
            </w:r>
          </w:p>
        </w:tc>
      </w:tr>
    </w:tbl>
    <w:p w:rsidR="003D3E14" w:rsidRDefault="003D3E14" w:rsidP="003D3E14"/>
    <w:p w:rsidR="00B7474C" w:rsidRDefault="00B7474C" w:rsidP="003D3E14"/>
    <w:p w:rsidR="00B7474C" w:rsidRDefault="00B7474C" w:rsidP="003D3E14"/>
    <w:p w:rsidR="00B7474C" w:rsidRDefault="00B7474C" w:rsidP="003D3E14"/>
    <w:p w:rsidR="00B7474C" w:rsidRDefault="00B7474C" w:rsidP="003D3E14"/>
    <w:p w:rsidR="00B7474C" w:rsidRDefault="00B7474C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B7474C" w:rsidTr="006D2368">
        <w:trPr>
          <w:trHeight w:val="241"/>
        </w:trPr>
        <w:tc>
          <w:tcPr>
            <w:tcW w:w="13992" w:type="dxa"/>
            <w:gridSpan w:val="3"/>
          </w:tcPr>
          <w:p w:rsidR="00B7474C" w:rsidRDefault="00B7474C" w:rsidP="006D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B7474C" w:rsidRPr="000B2EB5" w:rsidTr="006D2368">
        <w:trPr>
          <w:trHeight w:val="713"/>
        </w:trPr>
        <w:tc>
          <w:tcPr>
            <w:tcW w:w="5381" w:type="dxa"/>
          </w:tcPr>
          <w:p w:rsidR="00B7474C" w:rsidRPr="000B2EB5" w:rsidRDefault="00B7474C" w:rsidP="006D2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B7474C" w:rsidRPr="000B2EB5" w:rsidRDefault="00B7474C" w:rsidP="006D2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B7474C" w:rsidRPr="000B2EB5" w:rsidRDefault="00B7474C" w:rsidP="006D2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B7474C" w:rsidTr="006D2368">
        <w:tc>
          <w:tcPr>
            <w:tcW w:w="5381" w:type="dxa"/>
          </w:tcPr>
          <w:p w:rsidR="00B7474C" w:rsidRDefault="00B7474C" w:rsidP="006D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Magyar népzenei kultúra megismerése a tanult dalanyagon keresztül.</w:t>
            </w:r>
          </w:p>
          <w:p w:rsidR="00B7474C" w:rsidRDefault="00B7474C" w:rsidP="006D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B7474C" w:rsidRDefault="00B7474C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 jártál az éjjel</w:t>
            </w:r>
          </w:p>
          <w:p w:rsidR="00B7474C" w:rsidRDefault="00B7474C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Komáromi kisleány</w:t>
            </w:r>
          </w:p>
          <w:p w:rsidR="00B7474C" w:rsidRDefault="00B7474C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Kinyílt a rózsa</w:t>
            </w:r>
          </w:p>
          <w:p w:rsidR="00B7474C" w:rsidRDefault="00B7474C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Télen nagyon hideg van</w:t>
            </w:r>
          </w:p>
          <w:p w:rsidR="00B7474C" w:rsidRDefault="00B7474C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Cinege, cinege</w:t>
            </w:r>
          </w:p>
          <w:p w:rsidR="00B7474C" w:rsidRDefault="00B7474C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Pista bácsi</w:t>
            </w:r>
          </w:p>
          <w:p w:rsidR="00B7474C" w:rsidRDefault="00B7474C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 jártál báránykám</w:t>
            </w:r>
          </w:p>
          <w:p w:rsidR="00B7474C" w:rsidRPr="00ED5BEE" w:rsidRDefault="00B7474C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7474C" w:rsidRPr="00ED5BEE" w:rsidRDefault="00B7474C" w:rsidP="006D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7474C" w:rsidRDefault="00B7474C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3974AD">
        <w:trPr>
          <w:trHeight w:val="1299"/>
        </w:trPr>
        <w:tc>
          <w:tcPr>
            <w:tcW w:w="139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7923AF" w:rsidRDefault="007923AF" w:rsidP="0079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923AF">
              <w:rPr>
                <w:rFonts w:ascii="Times New Roman" w:hAnsi="Times New Roman" w:cs="Times New Roman"/>
                <w:sz w:val="32"/>
                <w:szCs w:val="32"/>
              </w:rPr>
              <w:t xml:space="preserve">Klasszikus </w:t>
            </w:r>
            <w:r w:rsidR="000E048D" w:rsidRPr="007923AF">
              <w:rPr>
                <w:rFonts w:ascii="Times New Roman" w:hAnsi="Times New Roman" w:cs="Times New Roman"/>
                <w:sz w:val="32"/>
                <w:szCs w:val="32"/>
              </w:rPr>
              <w:t>etűdök</w:t>
            </w:r>
            <w:r w:rsidRPr="007923AF">
              <w:rPr>
                <w:rFonts w:ascii="Times New Roman" w:hAnsi="Times New Roman" w:cs="Times New Roman"/>
                <w:sz w:val="32"/>
                <w:szCs w:val="32"/>
              </w:rPr>
              <w:t xml:space="preserve"> fogott basszusokkal </w:t>
            </w:r>
          </w:p>
        </w:tc>
        <w:tc>
          <w:tcPr>
            <w:tcW w:w="1468" w:type="dxa"/>
          </w:tcPr>
          <w:p w:rsidR="003D3E14" w:rsidRDefault="00F731E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7923AF" w:rsidRDefault="007923AF" w:rsidP="00C31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923AF">
              <w:rPr>
                <w:rFonts w:ascii="Times New Roman" w:hAnsi="Times New Roman" w:cs="Times New Roman"/>
                <w:sz w:val="32"/>
                <w:szCs w:val="32"/>
              </w:rPr>
              <w:t>Darabok fekvések és artikulációs technikák bekapcsolásával, szólamvezetés gyakorlása</w:t>
            </w:r>
          </w:p>
        </w:tc>
        <w:tc>
          <w:tcPr>
            <w:tcW w:w="1468" w:type="dxa"/>
          </w:tcPr>
          <w:p w:rsidR="003D3E14" w:rsidRDefault="00F731E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7923AF" w:rsidRDefault="007923AF" w:rsidP="0079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923AF">
              <w:rPr>
                <w:rFonts w:ascii="Times New Roman" w:hAnsi="Times New Roman" w:cs="Times New Roman"/>
                <w:sz w:val="32"/>
                <w:szCs w:val="32"/>
              </w:rPr>
              <w:t>Könnyű előadási darabok</w:t>
            </w:r>
          </w:p>
        </w:tc>
        <w:tc>
          <w:tcPr>
            <w:tcW w:w="1468" w:type="dxa"/>
          </w:tcPr>
          <w:p w:rsidR="003D3E14" w:rsidRDefault="00F731E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7923AF" w:rsidRDefault="007923AF" w:rsidP="0079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923AF">
              <w:rPr>
                <w:rFonts w:ascii="Times New Roman" w:hAnsi="Times New Roman" w:cs="Times New Roman"/>
                <w:sz w:val="32"/>
                <w:szCs w:val="32"/>
              </w:rPr>
              <w:t xml:space="preserve">Technikai fejlesztés: </w:t>
            </w:r>
            <w:r w:rsidR="000E048D" w:rsidRPr="007923AF">
              <w:rPr>
                <w:rFonts w:ascii="Times New Roman" w:hAnsi="Times New Roman" w:cs="Times New Roman"/>
                <w:sz w:val="32"/>
                <w:szCs w:val="32"/>
              </w:rPr>
              <w:t>etűdök</w:t>
            </w:r>
            <w:r w:rsidRPr="007923A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BB03A5">
              <w:rPr>
                <w:rFonts w:ascii="Times New Roman" w:hAnsi="Times New Roman" w:cs="Times New Roman"/>
                <w:sz w:val="32"/>
                <w:szCs w:val="32"/>
              </w:rPr>
              <w:t xml:space="preserve">barrék, </w:t>
            </w:r>
            <w:r w:rsidRPr="007923AF">
              <w:rPr>
                <w:rFonts w:ascii="Times New Roman" w:hAnsi="Times New Roman" w:cs="Times New Roman"/>
                <w:sz w:val="32"/>
                <w:szCs w:val="32"/>
              </w:rPr>
              <w:t>akkordjelzések tudatosítása, fekvésskálák</w:t>
            </w:r>
          </w:p>
        </w:tc>
        <w:tc>
          <w:tcPr>
            <w:tcW w:w="1468" w:type="dxa"/>
          </w:tcPr>
          <w:p w:rsidR="003D3E14" w:rsidRDefault="00F731E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3D3E14" w:rsidRPr="007923AF" w:rsidRDefault="00BB03A5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Rendszerezés (eddig tanult jelzések, technikák)</w:t>
            </w:r>
          </w:p>
        </w:tc>
        <w:tc>
          <w:tcPr>
            <w:tcW w:w="1468" w:type="dxa"/>
          </w:tcPr>
          <w:p w:rsidR="003D3E14" w:rsidRDefault="00F731E5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79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7923AF" w:rsidRPr="00D67650">
              <w:rPr>
                <w:rFonts w:ascii="Times New Roman" w:hAnsi="Times New Roman" w:cs="Times New Roman"/>
                <w:sz w:val="28"/>
                <w:szCs w:val="28"/>
              </w:rPr>
              <w:t xml:space="preserve">Klasszikus </w:t>
            </w:r>
            <w:r w:rsidR="000E048D" w:rsidRPr="00D67650">
              <w:rPr>
                <w:rFonts w:ascii="Times New Roman" w:hAnsi="Times New Roman" w:cs="Times New Roman"/>
                <w:sz w:val="28"/>
                <w:szCs w:val="28"/>
              </w:rPr>
              <w:t>etűdök</w:t>
            </w:r>
            <w:r w:rsidR="007923AF" w:rsidRPr="00D67650">
              <w:rPr>
                <w:rFonts w:ascii="Times New Roman" w:hAnsi="Times New Roman" w:cs="Times New Roman"/>
                <w:sz w:val="28"/>
                <w:szCs w:val="28"/>
              </w:rPr>
              <w:t xml:space="preserve"> fogott basszusokkal</w:t>
            </w:r>
          </w:p>
        </w:tc>
        <w:tc>
          <w:tcPr>
            <w:tcW w:w="1417" w:type="dxa"/>
          </w:tcPr>
          <w:p w:rsidR="003D3E14" w:rsidRPr="005A4AB8" w:rsidRDefault="002727F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B2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DB2897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8071D" w:rsidTr="00C65EB8">
        <w:trPr>
          <w:trHeight w:val="377"/>
        </w:trPr>
        <w:tc>
          <w:tcPr>
            <w:tcW w:w="1150" w:type="dxa"/>
          </w:tcPr>
          <w:p w:rsidR="0008071D" w:rsidRPr="00F95D9A" w:rsidRDefault="0008071D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vAlign w:val="bottom"/>
          </w:tcPr>
          <w:p w:rsidR="0008071D" w:rsidRPr="00B7474C" w:rsidRDefault="007F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Tűzvédelmi, balesetvédelmi és közlekedésbiztonsági oktatás. </w:t>
            </w:r>
            <w:bookmarkStart w:id="0" w:name="_GoBack"/>
            <w:bookmarkEnd w:id="0"/>
            <w:r w:rsidR="00B7474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071D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08071D" w:rsidTr="00C65EB8">
        <w:trPr>
          <w:trHeight w:val="355"/>
        </w:trPr>
        <w:tc>
          <w:tcPr>
            <w:tcW w:w="1150" w:type="dxa"/>
          </w:tcPr>
          <w:p w:rsidR="0008071D" w:rsidRPr="00F95D9A" w:rsidRDefault="0008071D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vAlign w:val="bottom"/>
          </w:tcPr>
          <w:p w:rsidR="0008071D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071D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08071D" w:rsidTr="00C65EB8">
        <w:trPr>
          <w:trHeight w:val="447"/>
        </w:trPr>
        <w:tc>
          <w:tcPr>
            <w:tcW w:w="1150" w:type="dxa"/>
          </w:tcPr>
          <w:p w:rsidR="0008071D" w:rsidRPr="00F95D9A" w:rsidRDefault="0008071D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vAlign w:val="bottom"/>
          </w:tcPr>
          <w:p w:rsidR="0008071D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071D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08071D" w:rsidTr="00C65EB8">
        <w:trPr>
          <w:trHeight w:val="376"/>
        </w:trPr>
        <w:tc>
          <w:tcPr>
            <w:tcW w:w="1150" w:type="dxa"/>
          </w:tcPr>
          <w:p w:rsidR="0008071D" w:rsidRPr="007137AB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vAlign w:val="bottom"/>
          </w:tcPr>
          <w:p w:rsidR="0008071D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071D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08071D" w:rsidTr="00C65EB8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Allegretto III/5 szólamvezetés, dinamikai jelzések</w:t>
            </w:r>
          </w:p>
        </w:tc>
      </w:tr>
      <w:tr w:rsidR="0008071D" w:rsidTr="00C65EB8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Allegretto III/5</w:t>
            </w:r>
          </w:p>
        </w:tc>
      </w:tr>
      <w:tr w:rsidR="0008071D" w:rsidTr="00C65EB8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Allegretto III/5</w:t>
            </w:r>
            <w:r w:rsidR="00D67650"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szólamvezetés, dinamikai jelzések</w:t>
            </w:r>
          </w:p>
        </w:tc>
      </w:tr>
      <w:tr w:rsidR="0008071D" w:rsidTr="00C65EB8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Allegretto III/5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Andantino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III/7</w:t>
            </w:r>
            <w:r w:rsidR="00D67650"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szólamvezetés, dinamikai jelzések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Andantino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III/7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Andantino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III/7</w:t>
            </w:r>
            <w:r w:rsidR="00D67650"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szólamvezetés, dinamikai jelzések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Andantino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III/9</w:t>
            </w:r>
            <w:r w:rsidR="00D67650"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szólamvezetés, dinamikai jelzések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Andantino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III/9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Andantino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III/9</w:t>
            </w:r>
            <w:r w:rsidR="00D67650"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szólamvezetés, dinamikai jelzések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montagnard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1. tétel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  <w:vAlign w:val="bottom"/>
          </w:tcPr>
          <w:p w:rsidR="0008071D" w:rsidRPr="00B7474C" w:rsidRDefault="000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montagnard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1. tétel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  <w:vAlign w:val="bottom"/>
          </w:tcPr>
          <w:p w:rsidR="0008071D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071D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08071D" w:rsidTr="001D4742">
        <w:trPr>
          <w:trHeight w:val="376"/>
        </w:trPr>
        <w:tc>
          <w:tcPr>
            <w:tcW w:w="1150" w:type="dxa"/>
          </w:tcPr>
          <w:p w:rsidR="0008071D" w:rsidRDefault="0008071D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  <w:vAlign w:val="bottom"/>
          </w:tcPr>
          <w:p w:rsidR="0008071D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071D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</w:tbl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272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</w:t>
            </w:r>
            <w:r w:rsidRPr="00953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923AF" w:rsidRPr="0078108E">
              <w:rPr>
                <w:rFonts w:ascii="Times New Roman" w:hAnsi="Times New Roman" w:cs="Times New Roman"/>
                <w:sz w:val="28"/>
                <w:szCs w:val="28"/>
              </w:rPr>
              <w:t>Darabok fekvések és artikulációs technikák bekapcsolásával, szólamvezetés gyakorlása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821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D3E14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8108E" w:rsidTr="00745B3C">
        <w:trPr>
          <w:trHeight w:val="377"/>
        </w:trPr>
        <w:tc>
          <w:tcPr>
            <w:tcW w:w="1150" w:type="dxa"/>
          </w:tcPr>
          <w:p w:rsidR="0078108E" w:rsidRPr="00B7474C" w:rsidRDefault="0078108E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7" w:type="dxa"/>
            <w:vAlign w:val="bottom"/>
          </w:tcPr>
          <w:p w:rsidR="0078108E" w:rsidRPr="00B7474C" w:rsidRDefault="007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48D" w:rsidRPr="00B7474C">
              <w:rPr>
                <w:rFonts w:ascii="Times New Roman" w:hAnsi="Times New Roman" w:cs="Times New Roman"/>
                <w:sz w:val="24"/>
                <w:szCs w:val="24"/>
              </w:rPr>
              <w:t>Etűd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46 ráütés gyakorlása</w:t>
            </w:r>
          </w:p>
        </w:tc>
      </w:tr>
      <w:tr w:rsidR="0078108E" w:rsidTr="00745B3C">
        <w:trPr>
          <w:trHeight w:val="377"/>
        </w:trPr>
        <w:tc>
          <w:tcPr>
            <w:tcW w:w="1150" w:type="dxa"/>
          </w:tcPr>
          <w:p w:rsidR="0078108E" w:rsidRPr="00B7474C" w:rsidRDefault="0078108E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7" w:type="dxa"/>
            <w:vAlign w:val="bottom"/>
          </w:tcPr>
          <w:p w:rsidR="0078108E" w:rsidRPr="00B7474C" w:rsidRDefault="007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48D" w:rsidRPr="00B7474C">
              <w:rPr>
                <w:rFonts w:ascii="Times New Roman" w:hAnsi="Times New Roman" w:cs="Times New Roman"/>
                <w:sz w:val="24"/>
                <w:szCs w:val="24"/>
              </w:rPr>
              <w:t>Etűd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</w:tr>
      <w:tr w:rsidR="0078108E" w:rsidTr="00745B3C">
        <w:trPr>
          <w:trHeight w:val="377"/>
        </w:trPr>
        <w:tc>
          <w:tcPr>
            <w:tcW w:w="1150" w:type="dxa"/>
          </w:tcPr>
          <w:p w:rsidR="0078108E" w:rsidRPr="00B7474C" w:rsidRDefault="0078108E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7" w:type="dxa"/>
            <w:vAlign w:val="bottom"/>
          </w:tcPr>
          <w:p w:rsidR="0078108E" w:rsidRPr="00B7474C" w:rsidRDefault="007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48D" w:rsidRPr="00B7474C">
              <w:rPr>
                <w:rFonts w:ascii="Times New Roman" w:hAnsi="Times New Roman" w:cs="Times New Roman"/>
                <w:sz w:val="24"/>
                <w:szCs w:val="24"/>
              </w:rPr>
              <w:t>Etűd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49 elpengetés gyakorlása</w:t>
            </w:r>
          </w:p>
        </w:tc>
      </w:tr>
      <w:tr w:rsidR="0078108E" w:rsidTr="00745B3C">
        <w:trPr>
          <w:trHeight w:val="355"/>
        </w:trPr>
        <w:tc>
          <w:tcPr>
            <w:tcW w:w="1150" w:type="dxa"/>
          </w:tcPr>
          <w:p w:rsidR="0078108E" w:rsidRPr="00B7474C" w:rsidRDefault="0078108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7" w:type="dxa"/>
            <w:vAlign w:val="bottom"/>
          </w:tcPr>
          <w:p w:rsidR="0078108E" w:rsidRPr="00B7474C" w:rsidRDefault="007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48D" w:rsidRPr="00B7474C">
              <w:rPr>
                <w:rFonts w:ascii="Times New Roman" w:hAnsi="Times New Roman" w:cs="Times New Roman"/>
                <w:sz w:val="24"/>
                <w:szCs w:val="24"/>
              </w:rPr>
              <w:t>Etűd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</w:tr>
      <w:tr w:rsidR="0078108E" w:rsidTr="00745B3C">
        <w:trPr>
          <w:trHeight w:val="447"/>
        </w:trPr>
        <w:tc>
          <w:tcPr>
            <w:tcW w:w="1150" w:type="dxa"/>
          </w:tcPr>
          <w:p w:rsidR="0078108E" w:rsidRPr="00B7474C" w:rsidRDefault="0078108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7" w:type="dxa"/>
            <w:vAlign w:val="bottom"/>
          </w:tcPr>
          <w:p w:rsidR="0078108E" w:rsidRPr="00B7474C" w:rsidRDefault="007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48D" w:rsidRPr="00B7474C">
              <w:rPr>
                <w:rFonts w:ascii="Times New Roman" w:hAnsi="Times New Roman" w:cs="Times New Roman"/>
                <w:sz w:val="24"/>
                <w:szCs w:val="24"/>
              </w:rPr>
              <w:t>Etűd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</w:tr>
      <w:tr w:rsidR="0078108E" w:rsidTr="00745B3C">
        <w:trPr>
          <w:trHeight w:val="376"/>
        </w:trPr>
        <w:tc>
          <w:tcPr>
            <w:tcW w:w="1150" w:type="dxa"/>
          </w:tcPr>
          <w:p w:rsidR="0078108E" w:rsidRPr="00B7474C" w:rsidRDefault="0078108E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7" w:type="dxa"/>
            <w:vAlign w:val="bottom"/>
          </w:tcPr>
          <w:p w:rsidR="0078108E" w:rsidRPr="00B7474C" w:rsidRDefault="007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48D" w:rsidRPr="00B7474C">
              <w:rPr>
                <w:rFonts w:ascii="Times New Roman" w:hAnsi="Times New Roman" w:cs="Times New Roman"/>
                <w:sz w:val="24"/>
                <w:szCs w:val="24"/>
              </w:rPr>
              <w:t>Etűd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48 ráütés és elpengetés gyakorlása</w:t>
            </w:r>
          </w:p>
        </w:tc>
      </w:tr>
      <w:tr w:rsidR="0078108E" w:rsidTr="00745B3C">
        <w:trPr>
          <w:trHeight w:val="264"/>
        </w:trPr>
        <w:tc>
          <w:tcPr>
            <w:tcW w:w="1150" w:type="dxa"/>
          </w:tcPr>
          <w:p w:rsidR="0078108E" w:rsidRPr="00B7474C" w:rsidRDefault="0078108E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7" w:type="dxa"/>
            <w:vAlign w:val="bottom"/>
          </w:tcPr>
          <w:p w:rsidR="0078108E" w:rsidRPr="00B7474C" w:rsidRDefault="007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48D" w:rsidRPr="00B7474C">
              <w:rPr>
                <w:rFonts w:ascii="Times New Roman" w:hAnsi="Times New Roman" w:cs="Times New Roman"/>
                <w:sz w:val="24"/>
                <w:szCs w:val="24"/>
              </w:rPr>
              <w:t>Etűd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</w:tr>
      <w:tr w:rsidR="0078108E" w:rsidTr="00745B3C">
        <w:trPr>
          <w:trHeight w:val="447"/>
        </w:trPr>
        <w:tc>
          <w:tcPr>
            <w:tcW w:w="1150" w:type="dxa"/>
          </w:tcPr>
          <w:p w:rsidR="0078108E" w:rsidRPr="00B7474C" w:rsidRDefault="0078108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7" w:type="dxa"/>
            <w:vAlign w:val="bottom"/>
          </w:tcPr>
          <w:p w:rsidR="0078108E" w:rsidRPr="00B7474C" w:rsidRDefault="007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48D" w:rsidRPr="00B7474C">
              <w:rPr>
                <w:rFonts w:ascii="Times New Roman" w:hAnsi="Times New Roman" w:cs="Times New Roman"/>
                <w:sz w:val="24"/>
                <w:szCs w:val="24"/>
              </w:rPr>
              <w:t>Etűd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</w:tr>
      <w:tr w:rsidR="00B7474C" w:rsidTr="00745B3C">
        <w:trPr>
          <w:trHeight w:val="447"/>
        </w:trPr>
        <w:tc>
          <w:tcPr>
            <w:tcW w:w="1150" w:type="dxa"/>
          </w:tcPr>
          <w:p w:rsidR="00B7474C" w:rsidRPr="00B7474C" w:rsidRDefault="00B7474C" w:rsidP="00B7474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7" w:type="dxa"/>
            <w:vAlign w:val="bottom"/>
          </w:tcPr>
          <w:p w:rsidR="00B7474C" w:rsidRPr="00B7474C" w:rsidRDefault="00B7474C" w:rsidP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B7474C" w:rsidTr="00745B3C">
        <w:trPr>
          <w:trHeight w:val="447"/>
        </w:trPr>
        <w:tc>
          <w:tcPr>
            <w:tcW w:w="1150" w:type="dxa"/>
          </w:tcPr>
          <w:p w:rsidR="00B7474C" w:rsidRPr="00B7474C" w:rsidRDefault="00B7474C" w:rsidP="00B7474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7" w:type="dxa"/>
            <w:vAlign w:val="bottom"/>
          </w:tcPr>
          <w:p w:rsidR="00B7474C" w:rsidRPr="00B7474C" w:rsidRDefault="00B7474C" w:rsidP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B7474C" w:rsidTr="00745B3C">
        <w:trPr>
          <w:trHeight w:val="447"/>
        </w:trPr>
        <w:tc>
          <w:tcPr>
            <w:tcW w:w="1150" w:type="dxa"/>
          </w:tcPr>
          <w:p w:rsidR="00B7474C" w:rsidRPr="00B7474C" w:rsidRDefault="00B7474C" w:rsidP="00B7474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7" w:type="dxa"/>
            <w:vAlign w:val="bottom"/>
          </w:tcPr>
          <w:p w:rsidR="00B7474C" w:rsidRPr="00B7474C" w:rsidRDefault="00B7474C" w:rsidP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B7474C" w:rsidTr="00745B3C">
        <w:trPr>
          <w:trHeight w:val="447"/>
        </w:trPr>
        <w:tc>
          <w:tcPr>
            <w:tcW w:w="1150" w:type="dxa"/>
          </w:tcPr>
          <w:p w:rsidR="00B7474C" w:rsidRPr="00B7474C" w:rsidRDefault="00B7474C" w:rsidP="00B7474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87" w:type="dxa"/>
            <w:vAlign w:val="bottom"/>
          </w:tcPr>
          <w:p w:rsidR="00B7474C" w:rsidRPr="00B7474C" w:rsidRDefault="00B7474C" w:rsidP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B7474C" w:rsidTr="00745B3C">
        <w:trPr>
          <w:trHeight w:val="447"/>
        </w:trPr>
        <w:tc>
          <w:tcPr>
            <w:tcW w:w="1150" w:type="dxa"/>
          </w:tcPr>
          <w:p w:rsidR="00B7474C" w:rsidRPr="00B7474C" w:rsidRDefault="00B7474C" w:rsidP="00B7474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87" w:type="dxa"/>
            <w:vAlign w:val="bottom"/>
          </w:tcPr>
          <w:p w:rsidR="00B7474C" w:rsidRDefault="00B7474C" w:rsidP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endszerező óra</w:t>
            </w:r>
          </w:p>
        </w:tc>
      </w:tr>
      <w:tr w:rsidR="00B7474C" w:rsidTr="00745B3C">
        <w:trPr>
          <w:trHeight w:val="447"/>
        </w:trPr>
        <w:tc>
          <w:tcPr>
            <w:tcW w:w="1150" w:type="dxa"/>
          </w:tcPr>
          <w:p w:rsidR="00B7474C" w:rsidRDefault="00B7474C" w:rsidP="00B7474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7" w:type="dxa"/>
            <w:vAlign w:val="bottom"/>
          </w:tcPr>
          <w:p w:rsidR="00B7474C" w:rsidRDefault="00B7474C" w:rsidP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endszerező óra</w:t>
            </w:r>
          </w:p>
        </w:tc>
      </w:tr>
    </w:tbl>
    <w:p w:rsidR="003D3E14" w:rsidRDefault="003D3E14" w:rsidP="003D3E14"/>
    <w:p w:rsidR="00B7474C" w:rsidRDefault="00B7474C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B7474C" w:rsidRPr="005A4AB8" w:rsidTr="006D2368">
        <w:trPr>
          <w:trHeight w:val="588"/>
        </w:trPr>
        <w:tc>
          <w:tcPr>
            <w:tcW w:w="1129" w:type="dxa"/>
          </w:tcPr>
          <w:p w:rsidR="00B7474C" w:rsidRPr="005A4AB8" w:rsidRDefault="00B7474C" w:rsidP="006D2368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</w:tcPr>
          <w:p w:rsidR="00B7474C" w:rsidRPr="005A4AB8" w:rsidRDefault="00B7474C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194C62">
              <w:rPr>
                <w:rFonts w:ascii="Times New Roman" w:hAnsi="Times New Roman" w:cs="Times New Roman"/>
                <w:sz w:val="28"/>
                <w:szCs w:val="28"/>
              </w:rPr>
              <w:t>Könnyű előadási darabok</w:t>
            </w:r>
          </w:p>
        </w:tc>
        <w:tc>
          <w:tcPr>
            <w:tcW w:w="1417" w:type="dxa"/>
          </w:tcPr>
          <w:p w:rsidR="00B7474C" w:rsidRPr="005A4AB8" w:rsidRDefault="00B7474C" w:rsidP="006D2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óra</w:t>
            </w:r>
          </w:p>
        </w:tc>
      </w:tr>
    </w:tbl>
    <w:p w:rsidR="00B7474C" w:rsidRDefault="00B7474C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B7474C" w:rsidRDefault="00194C62" w:rsidP="0026525A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7" w:type="dxa"/>
            <w:vAlign w:val="bottom"/>
          </w:tcPr>
          <w:p w:rsidR="00194C62" w:rsidRPr="00B7474C" w:rsidRDefault="0019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Mertz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Románc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B7474C" w:rsidRDefault="00194C62" w:rsidP="0026525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7" w:type="dxa"/>
            <w:vAlign w:val="bottom"/>
          </w:tcPr>
          <w:p w:rsidR="00194C62" w:rsidRPr="00B7474C" w:rsidRDefault="0019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Mertz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Románc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B7474C" w:rsidRDefault="00194C62" w:rsidP="0026525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7" w:type="dxa"/>
            <w:vAlign w:val="bottom"/>
          </w:tcPr>
          <w:p w:rsidR="00194C62" w:rsidRPr="00B7474C" w:rsidRDefault="0019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Mertz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Adaggio</w:t>
            </w:r>
            <w:proofErr w:type="spellEnd"/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B7474C" w:rsidRDefault="00194C62" w:rsidP="0026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7" w:type="dxa"/>
            <w:vAlign w:val="bottom"/>
          </w:tcPr>
          <w:p w:rsidR="00194C62" w:rsidRPr="00B7474C" w:rsidRDefault="0019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Mertz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Adaggio</w:t>
            </w:r>
            <w:proofErr w:type="spellEnd"/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B7474C" w:rsidRDefault="00194C62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7" w:type="dxa"/>
            <w:vAlign w:val="bottom"/>
          </w:tcPr>
          <w:p w:rsidR="00194C62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94C62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B7474C" w:rsidRDefault="00194C62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7" w:type="dxa"/>
            <w:vAlign w:val="bottom"/>
          </w:tcPr>
          <w:p w:rsidR="00194C62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94C62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194C62" w:rsidTr="00372A3D">
        <w:trPr>
          <w:trHeight w:val="377"/>
        </w:trPr>
        <w:tc>
          <w:tcPr>
            <w:tcW w:w="1150" w:type="dxa"/>
          </w:tcPr>
          <w:p w:rsidR="00194C62" w:rsidRPr="00B7474C" w:rsidRDefault="00194C62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7" w:type="dxa"/>
            <w:vAlign w:val="bottom"/>
          </w:tcPr>
          <w:p w:rsidR="00194C62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94C62" w:rsidRPr="00B7474C">
              <w:rPr>
                <w:rFonts w:ascii="Times New Roman" w:hAnsi="Times New Roman" w:cs="Times New Roman"/>
                <w:sz w:val="24"/>
                <w:szCs w:val="24"/>
              </w:rPr>
              <w:t>engetési gyak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orlatok</w:t>
            </w:r>
            <w:r w:rsidR="00194C62"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kétszólam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</w:t>
            </w:r>
          </w:p>
        </w:tc>
      </w:tr>
      <w:tr w:rsidR="00194C62" w:rsidTr="00372A3D">
        <w:trPr>
          <w:trHeight w:val="355"/>
        </w:trPr>
        <w:tc>
          <w:tcPr>
            <w:tcW w:w="1150" w:type="dxa"/>
          </w:tcPr>
          <w:p w:rsidR="00194C62" w:rsidRPr="00B7474C" w:rsidRDefault="00194C62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7" w:type="dxa"/>
            <w:vAlign w:val="bottom"/>
          </w:tcPr>
          <w:p w:rsidR="00194C62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engetési gyak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orlatok</w:t>
            </w: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kétszólam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B7474C" w:rsidRDefault="00194C62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7" w:type="dxa"/>
            <w:vAlign w:val="bottom"/>
          </w:tcPr>
          <w:p w:rsidR="00194C62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94C62" w:rsidRPr="00B7474C">
              <w:rPr>
                <w:rFonts w:ascii="Times New Roman" w:hAnsi="Times New Roman" w:cs="Times New Roman"/>
                <w:sz w:val="24"/>
                <w:szCs w:val="24"/>
              </w:rPr>
              <w:t>engetési gyak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orlatok</w:t>
            </w:r>
          </w:p>
        </w:tc>
      </w:tr>
      <w:tr w:rsidR="00194C62" w:rsidTr="00372A3D">
        <w:trPr>
          <w:trHeight w:val="376"/>
        </w:trPr>
        <w:tc>
          <w:tcPr>
            <w:tcW w:w="1150" w:type="dxa"/>
          </w:tcPr>
          <w:p w:rsidR="00194C62" w:rsidRPr="00B7474C" w:rsidRDefault="00194C62" w:rsidP="00FC47A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7" w:type="dxa"/>
            <w:vAlign w:val="bottom"/>
          </w:tcPr>
          <w:p w:rsidR="00194C62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94C62" w:rsidRPr="00B7474C">
              <w:rPr>
                <w:rFonts w:ascii="Times New Roman" w:hAnsi="Times New Roman" w:cs="Times New Roman"/>
                <w:sz w:val="24"/>
                <w:szCs w:val="24"/>
              </w:rPr>
              <w:t>engetési gyak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orlatok</w:t>
            </w:r>
          </w:p>
        </w:tc>
      </w:tr>
      <w:tr w:rsidR="00194C62" w:rsidTr="00372A3D">
        <w:trPr>
          <w:trHeight w:val="264"/>
        </w:trPr>
        <w:tc>
          <w:tcPr>
            <w:tcW w:w="1150" w:type="dxa"/>
          </w:tcPr>
          <w:p w:rsidR="00194C62" w:rsidRPr="00B7474C" w:rsidRDefault="00194C62" w:rsidP="00FC47A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7" w:type="dxa"/>
            <w:vAlign w:val="bottom"/>
          </w:tcPr>
          <w:p w:rsidR="00194C62" w:rsidRPr="00B7474C" w:rsidRDefault="0019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Puskás Hová mégy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B7474C" w:rsidRDefault="00194C62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87" w:type="dxa"/>
            <w:vAlign w:val="bottom"/>
          </w:tcPr>
          <w:p w:rsidR="00194C62" w:rsidRPr="00B7474C" w:rsidRDefault="0019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Puskás Hová mégy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B7474C" w:rsidRDefault="00194C62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87" w:type="dxa"/>
            <w:vAlign w:val="bottom"/>
          </w:tcPr>
          <w:p w:rsidR="00194C62" w:rsidRPr="00B7474C" w:rsidRDefault="0019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Puskás Kinyílt a rózsa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B7474C" w:rsidRDefault="00194C62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7" w:type="dxa"/>
            <w:vAlign w:val="bottom"/>
          </w:tcPr>
          <w:p w:rsidR="00194C62" w:rsidRPr="00B7474C" w:rsidRDefault="0019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Puskás Kinyílt a rózsa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B7474C" w:rsidRDefault="00194C62" w:rsidP="0026525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87" w:type="dxa"/>
            <w:vAlign w:val="bottom"/>
          </w:tcPr>
          <w:p w:rsidR="00194C62" w:rsidRPr="00B7474C" w:rsidRDefault="0019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Annon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Incomparable</w:t>
            </w:r>
            <w:proofErr w:type="spellEnd"/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B7474C" w:rsidRDefault="00194C62" w:rsidP="0026525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587" w:type="dxa"/>
            <w:vAlign w:val="bottom"/>
          </w:tcPr>
          <w:p w:rsidR="00194C62" w:rsidRPr="00B7474C" w:rsidRDefault="0019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Annon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Incomparable</w:t>
            </w:r>
            <w:proofErr w:type="spellEnd"/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B7474C" w:rsidRDefault="00194C62" w:rsidP="00B7474C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87" w:type="dxa"/>
            <w:vAlign w:val="bottom"/>
          </w:tcPr>
          <w:p w:rsidR="00194C62" w:rsidRPr="00B7474C" w:rsidRDefault="00B7474C" w:rsidP="00B7474C">
            <w:pPr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94C62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194C62" w:rsidTr="00372A3D">
        <w:trPr>
          <w:trHeight w:val="447"/>
        </w:trPr>
        <w:tc>
          <w:tcPr>
            <w:tcW w:w="1150" w:type="dxa"/>
          </w:tcPr>
          <w:p w:rsidR="00194C62" w:rsidRPr="00B7474C" w:rsidRDefault="00194C62" w:rsidP="00B7474C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87" w:type="dxa"/>
            <w:vAlign w:val="bottom"/>
          </w:tcPr>
          <w:p w:rsidR="00194C62" w:rsidRPr="00B7474C" w:rsidRDefault="00B7474C" w:rsidP="00B7474C">
            <w:pPr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94C62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79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7923AF" w:rsidRPr="00194C62">
              <w:rPr>
                <w:rFonts w:ascii="Times New Roman" w:hAnsi="Times New Roman" w:cs="Times New Roman"/>
                <w:sz w:val="28"/>
                <w:szCs w:val="28"/>
              </w:rPr>
              <w:t xml:space="preserve">Technikai fejlesztés: </w:t>
            </w:r>
            <w:r w:rsidR="00B7474C" w:rsidRPr="00194C62">
              <w:rPr>
                <w:rFonts w:ascii="Times New Roman" w:hAnsi="Times New Roman" w:cs="Times New Roman"/>
                <w:sz w:val="28"/>
                <w:szCs w:val="28"/>
              </w:rPr>
              <w:t>etűdök</w:t>
            </w:r>
            <w:r w:rsidR="007923AF" w:rsidRPr="00194C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03A5">
              <w:rPr>
                <w:rFonts w:ascii="Times New Roman" w:hAnsi="Times New Roman" w:cs="Times New Roman"/>
                <w:sz w:val="28"/>
                <w:szCs w:val="28"/>
              </w:rPr>
              <w:t xml:space="preserve">barrék, </w:t>
            </w:r>
            <w:r w:rsidR="007923AF" w:rsidRPr="00194C62">
              <w:rPr>
                <w:rFonts w:ascii="Times New Roman" w:hAnsi="Times New Roman" w:cs="Times New Roman"/>
                <w:sz w:val="28"/>
                <w:szCs w:val="28"/>
              </w:rPr>
              <w:t>akkordjelzések tudatosítása, fekvésskálák</w:t>
            </w:r>
          </w:p>
        </w:tc>
        <w:tc>
          <w:tcPr>
            <w:tcW w:w="1417" w:type="dxa"/>
          </w:tcPr>
          <w:p w:rsidR="003D3E14" w:rsidRPr="005A4AB8" w:rsidRDefault="00F731E5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BB03A5" w:rsidTr="00990D9F">
        <w:trPr>
          <w:trHeight w:val="377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tödik fekvés hangjai</w:t>
            </w:r>
          </w:p>
        </w:tc>
      </w:tr>
      <w:tr w:rsidR="00BB03A5" w:rsidTr="00990D9F">
        <w:trPr>
          <w:trHeight w:val="355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tödik fekvés hangjai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tödik fekvés, Dúr akkordok</w:t>
            </w:r>
          </w:p>
        </w:tc>
      </w:tr>
      <w:tr w:rsidR="00BB03A5" w:rsidTr="00990D9F">
        <w:trPr>
          <w:trHeight w:val="376"/>
        </w:trPr>
        <w:tc>
          <w:tcPr>
            <w:tcW w:w="1150" w:type="dxa"/>
          </w:tcPr>
          <w:p w:rsidR="00BB03A5" w:rsidRPr="007137AB" w:rsidRDefault="00BB03A5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tödik fekvés, Dúr akkordok</w:t>
            </w:r>
          </w:p>
        </w:tc>
      </w:tr>
      <w:tr w:rsidR="00BB03A5" w:rsidTr="00990D9F">
        <w:trPr>
          <w:trHeight w:val="264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épdalok az V. fekvésben, Moll akkordok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épdalok az V. fekvésben, Moll akkordok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épdalok az V. fekvésben, kis </w:t>
            </w:r>
            <w:proofErr w:type="spellStart"/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barré</w:t>
            </w:r>
            <w:proofErr w:type="spellEnd"/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gyakorlat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épdalok az V. fekvésben, kis </w:t>
            </w:r>
            <w:proofErr w:type="spellStart"/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barré</w:t>
            </w:r>
            <w:proofErr w:type="spellEnd"/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gyakorlat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épdalok az V. fekvésben G</w:t>
            </w:r>
            <w:r w:rsidR="000E04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dúr skála 3. fekvésből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Pr="00F95D9A" w:rsidRDefault="00BB03A5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épdalok az V. fekvésben, C dúr skála 5. fekvésből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Default="00BB03A5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Default="00BB03A5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Default="00BB03A5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  <w:vAlign w:val="bottom"/>
          </w:tcPr>
          <w:p w:rsidR="00BB03A5" w:rsidRPr="00B7474C" w:rsidRDefault="00BB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Kis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barré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Default="00BB03A5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  <w:vAlign w:val="bottom"/>
          </w:tcPr>
          <w:p w:rsidR="00BB03A5" w:rsidRPr="00B7474C" w:rsidRDefault="00BB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Kis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barré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Default="00BB03A5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  <w:vAlign w:val="bottom"/>
          </w:tcPr>
          <w:p w:rsidR="00BB03A5" w:rsidRPr="00B7474C" w:rsidRDefault="00BB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Kis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barré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78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Default="00BB03A5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  <w:vAlign w:val="bottom"/>
          </w:tcPr>
          <w:p w:rsidR="00BB03A5" w:rsidRPr="00B7474C" w:rsidRDefault="00BB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Kis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barré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78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Default="00BB03A5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  <w:vAlign w:val="bottom"/>
          </w:tcPr>
          <w:p w:rsidR="00BB03A5" w:rsidRPr="00B7474C" w:rsidRDefault="00BB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Kis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barré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>Sagreras</w:t>
            </w:r>
            <w:proofErr w:type="spellEnd"/>
            <w:r w:rsidRPr="00B7474C">
              <w:rPr>
                <w:rFonts w:ascii="Times New Roman" w:hAnsi="Times New Roman" w:cs="Times New Roman"/>
                <w:sz w:val="24"/>
                <w:szCs w:val="24"/>
              </w:rPr>
              <w:t xml:space="preserve"> 76-78</w:t>
            </w:r>
          </w:p>
        </w:tc>
      </w:tr>
      <w:tr w:rsidR="00BB03A5" w:rsidTr="00990D9F">
        <w:trPr>
          <w:trHeight w:val="447"/>
        </w:trPr>
        <w:tc>
          <w:tcPr>
            <w:tcW w:w="1150" w:type="dxa"/>
          </w:tcPr>
          <w:p w:rsidR="00BB03A5" w:rsidRDefault="00BB03A5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  <w:vAlign w:val="bottom"/>
          </w:tcPr>
          <w:p w:rsidR="00BB03A5" w:rsidRPr="00B7474C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B03A5" w:rsidRPr="00B7474C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3D3E14" w:rsidRPr="002A4DCF" w:rsidRDefault="003D3E14" w:rsidP="00BB0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B03A5" w:rsidRPr="00BB03A5">
              <w:rPr>
                <w:rFonts w:ascii="Times New Roman" w:hAnsi="Times New Roman" w:cs="Times New Roman"/>
                <w:sz w:val="28"/>
                <w:szCs w:val="28"/>
              </w:rPr>
              <w:t>Rendszerezés (eddig tanult jelzések, technikák)</w:t>
            </w:r>
          </w:p>
        </w:tc>
        <w:tc>
          <w:tcPr>
            <w:tcW w:w="1417" w:type="dxa"/>
          </w:tcPr>
          <w:p w:rsidR="003D3E14" w:rsidRPr="005A4AB8" w:rsidRDefault="00F731E5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731E5" w:rsidTr="00A82EC6">
        <w:trPr>
          <w:trHeight w:val="377"/>
        </w:trPr>
        <w:tc>
          <w:tcPr>
            <w:tcW w:w="1150" w:type="dxa"/>
          </w:tcPr>
          <w:p w:rsidR="00F731E5" w:rsidRPr="00F95D9A" w:rsidRDefault="00F731E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vAlign w:val="bottom"/>
          </w:tcPr>
          <w:p w:rsidR="00F731E5" w:rsidRPr="00F731E5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731E5" w:rsidRPr="00F731E5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F731E5" w:rsidTr="00A82EC6">
        <w:trPr>
          <w:trHeight w:val="355"/>
        </w:trPr>
        <w:tc>
          <w:tcPr>
            <w:tcW w:w="1150" w:type="dxa"/>
          </w:tcPr>
          <w:p w:rsidR="00F731E5" w:rsidRPr="00F95D9A" w:rsidRDefault="00F731E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vAlign w:val="bottom"/>
          </w:tcPr>
          <w:p w:rsidR="00F731E5" w:rsidRPr="00F731E5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F731E5" w:rsidRPr="00F731E5">
              <w:rPr>
                <w:rFonts w:ascii="Times New Roman" w:hAnsi="Times New Roman" w:cs="Times New Roman"/>
                <w:sz w:val="24"/>
                <w:szCs w:val="24"/>
              </w:rPr>
              <w:t>sszefoglalás</w:t>
            </w:r>
          </w:p>
        </w:tc>
      </w:tr>
      <w:tr w:rsidR="00F731E5" w:rsidTr="00A82EC6">
        <w:trPr>
          <w:trHeight w:val="447"/>
        </w:trPr>
        <w:tc>
          <w:tcPr>
            <w:tcW w:w="1150" w:type="dxa"/>
          </w:tcPr>
          <w:p w:rsidR="00F731E5" w:rsidRPr="00F95D9A" w:rsidRDefault="00F731E5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vAlign w:val="bottom"/>
          </w:tcPr>
          <w:p w:rsidR="00F731E5" w:rsidRPr="00F731E5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F731E5" w:rsidRPr="00F731E5">
              <w:rPr>
                <w:rFonts w:ascii="Times New Roman" w:hAnsi="Times New Roman" w:cs="Times New Roman"/>
                <w:sz w:val="24"/>
                <w:szCs w:val="24"/>
              </w:rPr>
              <w:t>sszefoglalás</w:t>
            </w:r>
          </w:p>
        </w:tc>
      </w:tr>
      <w:tr w:rsidR="00F731E5" w:rsidTr="00A82EC6">
        <w:trPr>
          <w:trHeight w:val="376"/>
        </w:trPr>
        <w:tc>
          <w:tcPr>
            <w:tcW w:w="1150" w:type="dxa"/>
          </w:tcPr>
          <w:p w:rsidR="00F731E5" w:rsidRPr="007137AB" w:rsidRDefault="00F731E5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vAlign w:val="bottom"/>
          </w:tcPr>
          <w:p w:rsidR="00F731E5" w:rsidRPr="00F731E5" w:rsidRDefault="00B7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F731E5" w:rsidRPr="00F731E5">
              <w:rPr>
                <w:rFonts w:ascii="Times New Roman" w:hAnsi="Times New Roman" w:cs="Times New Roman"/>
                <w:sz w:val="24"/>
                <w:szCs w:val="24"/>
              </w:rPr>
              <w:t>sszefoglalás</w:t>
            </w:r>
          </w:p>
        </w:tc>
      </w:tr>
    </w:tbl>
    <w:p w:rsidR="003D3E14" w:rsidRDefault="003D3E14" w:rsidP="003D3E14"/>
    <w:p w:rsidR="003D3E14" w:rsidRDefault="003D3E14" w:rsidP="003D3E14"/>
    <w:p w:rsidR="003D3E14" w:rsidRDefault="003D3E14" w:rsidP="003D3E14"/>
    <w:p w:rsidR="003D3E14" w:rsidRDefault="003D3E14" w:rsidP="003D3E14"/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A4A" w:rsidRDefault="00782A4A">
      <w:r>
        <w:separator/>
      </w:r>
    </w:p>
  </w:endnote>
  <w:endnote w:type="continuationSeparator" w:id="0">
    <w:p w:rsidR="00782A4A" w:rsidRDefault="0078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EA1B79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7CB" w:rsidRDefault="00EA1B79">
    <w:pPr>
      <w:pStyle w:val="llb"/>
      <w:jc w:val="right"/>
    </w:pPr>
    <w:r>
      <w:fldChar w:fldCharType="begin"/>
    </w:r>
    <w:r w:rsidR="00416C6E">
      <w:instrText xml:space="preserve"> PAGE   \* MERGEFORMAT </w:instrText>
    </w:r>
    <w:r>
      <w:fldChar w:fldCharType="separate"/>
    </w:r>
    <w:r w:rsidR="00741902">
      <w:rPr>
        <w:noProof/>
      </w:rPr>
      <w:t>2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A4A" w:rsidRDefault="00782A4A">
      <w:r>
        <w:separator/>
      </w:r>
    </w:p>
  </w:footnote>
  <w:footnote w:type="continuationSeparator" w:id="0">
    <w:p w:rsidR="00782A4A" w:rsidRDefault="0078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EA1B7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7F13E2" w:rsidP="0040739F">
    <w:pPr>
      <w:pStyle w:val="lfej"/>
      <w:ind w:right="360"/>
      <w:jc w:val="center"/>
    </w:pPr>
    <w:r>
      <w:rPr>
        <w:noProof/>
      </w:rPr>
      <w:pict>
        <v:line id="Line 1" o:spid="_x0000_s6145" style="position:absolute;left:0;text-align:left;z-index:251658240;visibility:visibl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</w:pic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A378E8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C8692D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8" w15:restartNumberingAfterBreak="0">
    <w:nsid w:val="3DB22325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0" w15:restartNumberingAfterBreak="0">
    <w:nsid w:val="4E2D4C1E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376D6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5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14"/>
  </w:num>
  <w:num w:numId="8">
    <w:abstractNumId w:val="7"/>
  </w:num>
  <w:num w:numId="9">
    <w:abstractNumId w:val="13"/>
  </w:num>
  <w:num w:numId="10">
    <w:abstractNumId w:val="9"/>
  </w:num>
  <w:num w:numId="11">
    <w:abstractNumId w:val="4"/>
  </w:num>
  <w:num w:numId="12">
    <w:abstractNumId w:val="6"/>
  </w:num>
  <w:num w:numId="13">
    <w:abstractNumId w:val="10"/>
  </w:num>
  <w:num w:numId="14">
    <w:abstractNumId w:val="11"/>
  </w:num>
  <w:num w:numId="15">
    <w:abstractNumId w:val="8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E14"/>
    <w:rsid w:val="00073537"/>
    <w:rsid w:val="00076D8E"/>
    <w:rsid w:val="0008071D"/>
    <w:rsid w:val="000C7F57"/>
    <w:rsid w:val="000E048D"/>
    <w:rsid w:val="000E584A"/>
    <w:rsid w:val="00134005"/>
    <w:rsid w:val="00153B1D"/>
    <w:rsid w:val="00194C62"/>
    <w:rsid w:val="001968A0"/>
    <w:rsid w:val="002356AE"/>
    <w:rsid w:val="002727F4"/>
    <w:rsid w:val="00315BDA"/>
    <w:rsid w:val="003169E8"/>
    <w:rsid w:val="00323B62"/>
    <w:rsid w:val="0038202B"/>
    <w:rsid w:val="003B7FAE"/>
    <w:rsid w:val="003D3E14"/>
    <w:rsid w:val="003F37B7"/>
    <w:rsid w:val="0040739F"/>
    <w:rsid w:val="00416C6E"/>
    <w:rsid w:val="00430831"/>
    <w:rsid w:val="00441845"/>
    <w:rsid w:val="004527F8"/>
    <w:rsid w:val="004971ED"/>
    <w:rsid w:val="005624BB"/>
    <w:rsid w:val="00630E7D"/>
    <w:rsid w:val="006531F7"/>
    <w:rsid w:val="006721EB"/>
    <w:rsid w:val="006B3B51"/>
    <w:rsid w:val="006C22D2"/>
    <w:rsid w:val="006F0E26"/>
    <w:rsid w:val="00741902"/>
    <w:rsid w:val="00743098"/>
    <w:rsid w:val="007561CB"/>
    <w:rsid w:val="0078108E"/>
    <w:rsid w:val="00782A4A"/>
    <w:rsid w:val="007869CF"/>
    <w:rsid w:val="007923AF"/>
    <w:rsid w:val="007F13E2"/>
    <w:rsid w:val="007F4AAC"/>
    <w:rsid w:val="007F729C"/>
    <w:rsid w:val="00825003"/>
    <w:rsid w:val="008377CB"/>
    <w:rsid w:val="008748A8"/>
    <w:rsid w:val="00915DE0"/>
    <w:rsid w:val="00942E83"/>
    <w:rsid w:val="00953B93"/>
    <w:rsid w:val="009579FB"/>
    <w:rsid w:val="009855A0"/>
    <w:rsid w:val="009F190C"/>
    <w:rsid w:val="00A543EB"/>
    <w:rsid w:val="00AA404F"/>
    <w:rsid w:val="00AA6D10"/>
    <w:rsid w:val="00B7474C"/>
    <w:rsid w:val="00BB03A5"/>
    <w:rsid w:val="00BD0E33"/>
    <w:rsid w:val="00C053FC"/>
    <w:rsid w:val="00C24212"/>
    <w:rsid w:val="00C31CFE"/>
    <w:rsid w:val="00C34B00"/>
    <w:rsid w:val="00C669F5"/>
    <w:rsid w:val="00C821B9"/>
    <w:rsid w:val="00CD242A"/>
    <w:rsid w:val="00CF0EDE"/>
    <w:rsid w:val="00D22833"/>
    <w:rsid w:val="00D40860"/>
    <w:rsid w:val="00D67650"/>
    <w:rsid w:val="00D914D9"/>
    <w:rsid w:val="00DB2897"/>
    <w:rsid w:val="00DD611E"/>
    <w:rsid w:val="00DD7DA5"/>
    <w:rsid w:val="00E074BD"/>
    <w:rsid w:val="00E111E8"/>
    <w:rsid w:val="00E23632"/>
    <w:rsid w:val="00E55301"/>
    <w:rsid w:val="00E75008"/>
    <w:rsid w:val="00E911AC"/>
    <w:rsid w:val="00EA1B79"/>
    <w:rsid w:val="00EC1E26"/>
    <w:rsid w:val="00EF2039"/>
    <w:rsid w:val="00F46177"/>
    <w:rsid w:val="00F731E5"/>
    <w:rsid w:val="00F932D0"/>
    <w:rsid w:val="00FD78E4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C609278D-47E3-433D-9898-3DF8522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rsid w:val="00E23632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rsid w:val="00E23632"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rsid w:val="00E23632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rsid w:val="00E23632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rsid w:val="00E23632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rsid w:val="00E23632"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rsid w:val="00E23632"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rsid w:val="00E23632"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rsid w:val="00E2363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23632"/>
    <w:pPr>
      <w:spacing w:after="120"/>
    </w:pPr>
  </w:style>
  <w:style w:type="paragraph" w:styleId="Felsorols">
    <w:name w:val="List Bullet"/>
    <w:basedOn w:val="Norml"/>
    <w:autoRedefine/>
    <w:rsid w:val="00E23632"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rsid w:val="00E23632"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rsid w:val="00E2363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23632"/>
  </w:style>
  <w:style w:type="paragraph" w:styleId="TJ1">
    <w:name w:val="toc 1"/>
    <w:basedOn w:val="Norml"/>
    <w:next w:val="Norml"/>
    <w:autoRedefine/>
    <w:semiHidden/>
    <w:rsid w:val="00E23632"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rsid w:val="00E23632"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rsid w:val="00E23632"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rsid w:val="00E23632"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rsid w:val="00E23632"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rsid w:val="00E23632"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rsid w:val="00E23632"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rsid w:val="00E23632"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rsid w:val="00E23632"/>
    <w:pPr>
      <w:ind w:left="1920"/>
    </w:pPr>
    <w:rPr>
      <w:sz w:val="20"/>
    </w:rPr>
  </w:style>
  <w:style w:type="paragraph" w:styleId="Lista">
    <w:name w:val="List"/>
    <w:basedOn w:val="Norml"/>
    <w:rsid w:val="00E23632"/>
    <w:pPr>
      <w:ind w:left="283" w:hanging="283"/>
    </w:pPr>
  </w:style>
  <w:style w:type="paragraph" w:styleId="Szvegtrzsbehzssal">
    <w:name w:val="Body Text Indent"/>
    <w:basedOn w:val="Norml"/>
    <w:rsid w:val="00E23632"/>
    <w:pPr>
      <w:spacing w:after="120"/>
      <w:ind w:left="283"/>
    </w:pPr>
  </w:style>
  <w:style w:type="paragraph" w:styleId="lfej">
    <w:name w:val="header"/>
    <w:basedOn w:val="Norml"/>
    <w:rsid w:val="00E23632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rsid w:val="00E23632"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rsid w:val="00E23632"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sid w:val="00E23632"/>
    <w:rPr>
      <w:b/>
    </w:rPr>
  </w:style>
  <w:style w:type="paragraph" w:customStyle="1" w:styleId="kiemels1">
    <w:name w:val="kiemelés1"/>
    <w:basedOn w:val="Norml"/>
    <w:next w:val="Norml"/>
    <w:rsid w:val="00E23632"/>
    <w:rPr>
      <w:b/>
      <w:i/>
    </w:rPr>
  </w:style>
  <w:style w:type="paragraph" w:customStyle="1" w:styleId="raszm">
    <w:name w:val="Óraszám"/>
    <w:basedOn w:val="Norml"/>
    <w:next w:val="Norml"/>
    <w:rsid w:val="00E23632"/>
    <w:pPr>
      <w:jc w:val="center"/>
    </w:pPr>
    <w:rPr>
      <w:b/>
    </w:rPr>
  </w:style>
  <w:style w:type="paragraph" w:customStyle="1" w:styleId="Elmlet">
    <w:name w:val="Elmélet"/>
    <w:basedOn w:val="Cmsor2"/>
    <w:rsid w:val="00E23632"/>
  </w:style>
  <w:style w:type="paragraph" w:customStyle="1" w:styleId="Behzva1">
    <w:name w:val="Behúzva1"/>
    <w:basedOn w:val="Norml"/>
    <w:rsid w:val="00E23632"/>
    <w:pPr>
      <w:ind w:left="284"/>
    </w:pPr>
  </w:style>
  <w:style w:type="paragraph" w:customStyle="1" w:styleId="Kiemelt3">
    <w:name w:val="Kiemelt3"/>
    <w:basedOn w:val="Norml"/>
    <w:autoRedefine/>
    <w:rsid w:val="00E23632"/>
    <w:rPr>
      <w:i/>
    </w:rPr>
  </w:style>
  <w:style w:type="paragraph" w:styleId="Dokumentumtrkp">
    <w:name w:val="Document Map"/>
    <w:basedOn w:val="Norml"/>
    <w:semiHidden/>
    <w:rsid w:val="00E23632"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sid w:val="00E23632"/>
    <w:rPr>
      <w:b/>
    </w:rPr>
  </w:style>
  <w:style w:type="character" w:styleId="Kiemels">
    <w:name w:val="Emphasis"/>
    <w:basedOn w:val="Bekezdsalapbettpusa"/>
    <w:qFormat/>
    <w:rsid w:val="00E23632"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244</TotalTime>
  <Pages>10</Pages>
  <Words>589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42</cp:revision>
  <cp:lastPrinted>2000-08-04T10:31:00Z</cp:lastPrinted>
  <dcterms:created xsi:type="dcterms:W3CDTF">2018-02-20T15:49:00Z</dcterms:created>
  <dcterms:modified xsi:type="dcterms:W3CDTF">2020-11-06T08:46:00Z</dcterms:modified>
</cp:coreProperties>
</file>