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F752F5" w:rsidRDefault="007654F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eneművészet</w:t>
            </w:r>
          </w:p>
        </w:tc>
        <w:tc>
          <w:tcPr>
            <w:tcW w:w="2230" w:type="dxa"/>
          </w:tcPr>
          <w:p w:rsidR="003D3E14" w:rsidRPr="00F752F5" w:rsidRDefault="007654F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kkordikus</w:t>
            </w:r>
            <w:proofErr w:type="spellEnd"/>
          </w:p>
        </w:tc>
        <w:tc>
          <w:tcPr>
            <w:tcW w:w="4253" w:type="dxa"/>
          </w:tcPr>
          <w:p w:rsidR="003D3E14" w:rsidRPr="00F752F5" w:rsidRDefault="007654F6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itár</w:t>
            </w:r>
          </w:p>
        </w:tc>
        <w:tc>
          <w:tcPr>
            <w:tcW w:w="1417" w:type="dxa"/>
          </w:tcPr>
          <w:p w:rsidR="003D3E14" w:rsidRPr="00F752F5" w:rsidRDefault="00630E7D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4527F8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3D3E14" w:rsidRPr="00F752F5" w:rsidRDefault="003169E8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:rsidTr="003974AD">
        <w:trPr>
          <w:trHeight w:val="482"/>
        </w:trPr>
        <w:tc>
          <w:tcPr>
            <w:tcW w:w="13680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7654F6" w:rsidRDefault="007654F6" w:rsidP="004527F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03" w:rsidRDefault="004527F8" w:rsidP="004527F8">
            <w:pPr>
              <w:pStyle w:val="Listaszerbekezds"/>
              <w:ind w:left="0"/>
              <w:jc w:val="both"/>
            </w:pPr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A darabokban előforduló új </w:t>
            </w:r>
            <w:proofErr w:type="gramStart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ütembeosztások(</w:t>
            </w:r>
            <w:proofErr w:type="gramEnd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3/8, 6/8), hangnemek ismerete. Ismerje a tanuló a tizenhatod értékű hangot és szünetjelet, a pontozott </w:t>
            </w:r>
            <w:proofErr w:type="spellStart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nyolcadértéket</w:t>
            </w:r>
            <w:proofErr w:type="spellEnd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, a triolát és a szinkópát.  Fontos a tanult darabok szerkezeti (formai) elemzése. A hangszerkezelés fejlesztése. A második fekvés és az egyszerű fekvésváltás megismerése.  A kettősfogások gyakorlása, fejlesztése.  Az </w:t>
            </w:r>
            <w:proofErr w:type="spellStart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együttpengetés</w:t>
            </w:r>
            <w:proofErr w:type="spellEnd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 és az </w:t>
            </w:r>
            <w:proofErr w:type="spellStart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arpeggio</w:t>
            </w:r>
            <w:proofErr w:type="spellEnd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 továbbfejlesztése könnyű kétszólamú darabokban. Kezdjük el az artikuláció tanítását és alkalmazását a művekben, alkalmazzuk a hangszínváltást.</w:t>
            </w:r>
            <w:r>
              <w:t xml:space="preserve"> </w:t>
            </w:r>
          </w:p>
          <w:p w:rsidR="007654F6" w:rsidRDefault="007654F6" w:rsidP="004527F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7654F6" w:rsidRDefault="007654F6" w:rsidP="007654F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7F8" w:rsidRDefault="005F7680" w:rsidP="007654F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Könnyű kétszólamú darabok eljátszása. Az </w:t>
            </w:r>
            <w:proofErr w:type="spellStart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arpeggio</w:t>
            </w:r>
            <w:proofErr w:type="spellEnd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 pengetés egyszerű darabokban (pl. </w:t>
            </w:r>
            <w:proofErr w:type="spellStart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Carulli</w:t>
            </w:r>
            <w:proofErr w:type="spellEnd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Carcassi</w:t>
            </w:r>
            <w:proofErr w:type="spellEnd"/>
            <w:r w:rsidRPr="007654F6">
              <w:rPr>
                <w:rFonts w:ascii="Times New Roman" w:hAnsi="Times New Roman" w:cs="Times New Roman"/>
                <w:sz w:val="24"/>
                <w:szCs w:val="24"/>
              </w:rPr>
              <w:t>, Sor). Lapról játék az előző év nehézségi szintjén.</w:t>
            </w:r>
          </w:p>
          <w:p w:rsidR="007654F6" w:rsidRPr="002A4DCF" w:rsidRDefault="007654F6" w:rsidP="007654F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E14" w:rsidRDefault="003D3E14" w:rsidP="003D3E14"/>
    <w:p w:rsidR="007654F6" w:rsidRDefault="007654F6" w:rsidP="003D3E14"/>
    <w:p w:rsidR="007654F6" w:rsidRDefault="007654F6" w:rsidP="003D3E14"/>
    <w:p w:rsidR="007654F6" w:rsidRDefault="007654F6" w:rsidP="003D3E14"/>
    <w:p w:rsidR="007654F6" w:rsidRDefault="007654F6" w:rsidP="003D3E14"/>
    <w:p w:rsidR="007654F6" w:rsidRDefault="007654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7654F6" w:rsidTr="007654F6">
        <w:trPr>
          <w:trHeight w:val="241"/>
        </w:trPr>
        <w:tc>
          <w:tcPr>
            <w:tcW w:w="13992" w:type="dxa"/>
            <w:gridSpan w:val="3"/>
          </w:tcPr>
          <w:p w:rsidR="007654F6" w:rsidRDefault="007654F6" w:rsidP="006D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7654F6" w:rsidRPr="000B2EB5" w:rsidTr="007654F6">
        <w:trPr>
          <w:trHeight w:val="713"/>
        </w:trPr>
        <w:tc>
          <w:tcPr>
            <w:tcW w:w="5381" w:type="dxa"/>
          </w:tcPr>
          <w:p w:rsidR="007654F6" w:rsidRPr="000B2EB5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7654F6" w:rsidRPr="000B2EB5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7654F6" w:rsidRPr="000B2EB5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54F6" w:rsidTr="007654F6">
        <w:tc>
          <w:tcPr>
            <w:tcW w:w="5381" w:type="dxa"/>
          </w:tcPr>
          <w:p w:rsidR="007654F6" w:rsidRDefault="007654F6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Magyar népzenei kultúra megismerése a tanult dalanyagon keresztül.</w:t>
            </w:r>
          </w:p>
          <w:p w:rsidR="007654F6" w:rsidRDefault="007654F6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4F6" w:rsidRDefault="007654F6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4F6" w:rsidRDefault="007654F6" w:rsidP="006D2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7654F6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Hej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tulipán</w:t>
            </w:r>
          </w:p>
          <w:p w:rsidR="007654F6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Még azt mondják</w:t>
            </w:r>
          </w:p>
          <w:p w:rsidR="007654F6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lányom</w:t>
            </w:r>
          </w:p>
          <w:p w:rsidR="007654F6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Szegény legény vagyok én</w:t>
            </w:r>
          </w:p>
          <w:p w:rsidR="007654F6" w:rsidRDefault="007654F6" w:rsidP="006D2368">
            <w:pPr>
              <w:spacing w:after="0"/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Hová mégy…</w:t>
            </w:r>
          </w:p>
          <w:p w:rsidR="007654F6" w:rsidRDefault="007654F6" w:rsidP="006D2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Borsót főztem</w:t>
            </w:r>
          </w:p>
          <w:p w:rsidR="007654F6" w:rsidRPr="00ED5BEE" w:rsidRDefault="007654F6" w:rsidP="00765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Tüzet viszek</w:t>
            </w:r>
          </w:p>
        </w:tc>
        <w:tc>
          <w:tcPr>
            <w:tcW w:w="1461" w:type="dxa"/>
          </w:tcPr>
          <w:p w:rsidR="007654F6" w:rsidRPr="00ED5BEE" w:rsidRDefault="007654F6" w:rsidP="006D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0"/>
        <w:gridCol w:w="11199"/>
        <w:gridCol w:w="1461"/>
      </w:tblGrid>
      <w:tr w:rsidR="007654F6" w:rsidRPr="000B2EB5" w:rsidTr="007654F6">
        <w:trPr>
          <w:trHeight w:val="613"/>
        </w:trPr>
        <w:tc>
          <w:tcPr>
            <w:tcW w:w="1390" w:type="dxa"/>
          </w:tcPr>
          <w:p w:rsidR="007654F6" w:rsidRPr="000B2EB5" w:rsidRDefault="007654F6" w:rsidP="007654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199" w:type="dxa"/>
          </w:tcPr>
          <w:p w:rsidR="007654F6" w:rsidRPr="000B2EB5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1" w:type="dxa"/>
          </w:tcPr>
          <w:p w:rsidR="007654F6" w:rsidRPr="000B2EB5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54F6" w:rsidTr="007654F6">
        <w:trPr>
          <w:trHeight w:val="477"/>
        </w:trPr>
        <w:tc>
          <w:tcPr>
            <w:tcW w:w="1390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199" w:type="dxa"/>
          </w:tcPr>
          <w:p w:rsidR="007654F6" w:rsidRPr="00C31CFE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Az </w:t>
            </w:r>
            <w:proofErr w:type="spellStart"/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>együttpengetés</w:t>
            </w:r>
            <w:proofErr w:type="spellEnd"/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tanulása, gyakorlása (p-</w:t>
            </w:r>
            <w:proofErr w:type="spellStart"/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>mia</w:t>
            </w:r>
            <w:proofErr w:type="spellEnd"/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ujjrenddel) üres húros basszusokkal.</w:t>
            </w:r>
          </w:p>
        </w:tc>
        <w:tc>
          <w:tcPr>
            <w:tcW w:w="1461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7654F6" w:rsidTr="007654F6">
        <w:trPr>
          <w:trHeight w:val="477"/>
        </w:trPr>
        <w:tc>
          <w:tcPr>
            <w:tcW w:w="1390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199" w:type="dxa"/>
          </w:tcPr>
          <w:p w:rsidR="007654F6" w:rsidRPr="00C31CFE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>Könnyű klasszikus etűdök (akkordbontások)</w:t>
            </w:r>
          </w:p>
        </w:tc>
        <w:tc>
          <w:tcPr>
            <w:tcW w:w="1461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654F6" w:rsidTr="007654F6">
        <w:trPr>
          <w:trHeight w:val="477"/>
        </w:trPr>
        <w:tc>
          <w:tcPr>
            <w:tcW w:w="1390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199" w:type="dxa"/>
          </w:tcPr>
          <w:p w:rsidR="007654F6" w:rsidRPr="00C31CFE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>Kétszólamú gyakorlatok fogott basszusokkal</w:t>
            </w:r>
          </w:p>
        </w:tc>
        <w:tc>
          <w:tcPr>
            <w:tcW w:w="1461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7654F6" w:rsidTr="007654F6">
        <w:trPr>
          <w:trHeight w:val="477"/>
        </w:trPr>
        <w:tc>
          <w:tcPr>
            <w:tcW w:w="1390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199" w:type="dxa"/>
          </w:tcPr>
          <w:p w:rsidR="007654F6" w:rsidRPr="00C31CFE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Második fekvés bekapcsolása</w:t>
            </w:r>
          </w:p>
        </w:tc>
        <w:tc>
          <w:tcPr>
            <w:tcW w:w="1461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54F6" w:rsidTr="007654F6">
        <w:trPr>
          <w:trHeight w:val="477"/>
        </w:trPr>
        <w:tc>
          <w:tcPr>
            <w:tcW w:w="1390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199" w:type="dxa"/>
          </w:tcPr>
          <w:p w:rsidR="007654F6" w:rsidRPr="00EF2039" w:rsidRDefault="007654F6" w:rsidP="006D23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Klasszikus </w:t>
            </w:r>
            <w:proofErr w:type="spellStart"/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>etüdök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artikulációs, dinamikai és szólamvezetési megoldásokkal</w:t>
            </w:r>
          </w:p>
        </w:tc>
        <w:tc>
          <w:tcPr>
            <w:tcW w:w="1461" w:type="dxa"/>
          </w:tcPr>
          <w:p w:rsidR="007654F6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D3E14" w:rsidRDefault="003D3E14" w:rsidP="003D3E14"/>
    <w:p w:rsidR="007654F6" w:rsidRDefault="007654F6" w:rsidP="003D3E14"/>
    <w:p w:rsidR="007654F6" w:rsidRDefault="007654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0"/>
        <w:gridCol w:w="11199"/>
        <w:gridCol w:w="1461"/>
      </w:tblGrid>
      <w:tr w:rsidR="007654F6" w:rsidRPr="005A4AB8" w:rsidTr="006D2368">
        <w:trPr>
          <w:trHeight w:val="588"/>
        </w:trPr>
        <w:tc>
          <w:tcPr>
            <w:tcW w:w="1390" w:type="dxa"/>
          </w:tcPr>
          <w:p w:rsidR="007654F6" w:rsidRPr="005A4AB8" w:rsidRDefault="007654F6" w:rsidP="006D2368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54F6" w:rsidRPr="005A4AB8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6531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Az </w:t>
            </w:r>
            <w:proofErr w:type="spellStart"/>
            <w:r w:rsidRPr="006531F7">
              <w:rPr>
                <w:rFonts w:ascii="Times New Roman" w:eastAsia="Calibri" w:hAnsi="Times New Roman" w:cs="Times New Roman"/>
                <w:sz w:val="28"/>
                <w:szCs w:val="28"/>
              </w:rPr>
              <w:t>együttpengetés</w:t>
            </w:r>
            <w:proofErr w:type="spellEnd"/>
            <w:r w:rsidRPr="006531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tanulása, gyakorlása (p-</w:t>
            </w:r>
            <w:proofErr w:type="spellStart"/>
            <w:r w:rsidRPr="006531F7">
              <w:rPr>
                <w:rFonts w:ascii="Times New Roman" w:eastAsia="Calibri" w:hAnsi="Times New Roman" w:cs="Times New Roman"/>
                <w:sz w:val="28"/>
                <w:szCs w:val="28"/>
              </w:rPr>
              <w:t>mia</w:t>
            </w:r>
            <w:proofErr w:type="spellEnd"/>
            <w:r w:rsidRPr="006531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ujjrenddel) üres </w:t>
            </w:r>
            <w:r w:rsidRPr="00C31CFE">
              <w:rPr>
                <w:rFonts w:ascii="Times New Roman" w:eastAsia="Calibri" w:hAnsi="Times New Roman" w:cs="Times New Roman"/>
                <w:sz w:val="32"/>
                <w:szCs w:val="32"/>
              </w:rPr>
              <w:t>húros basszusokkal.</w:t>
            </w:r>
          </w:p>
        </w:tc>
        <w:tc>
          <w:tcPr>
            <w:tcW w:w="1461" w:type="dxa"/>
          </w:tcPr>
          <w:p w:rsidR="007654F6" w:rsidRPr="005A4AB8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7654F6" w:rsidRDefault="007654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900"/>
      </w:tblGrid>
      <w:tr w:rsidR="003D3E14" w:rsidRPr="005A4AB8" w:rsidTr="007654F6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900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7654F6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00" w:type="dxa"/>
          </w:tcPr>
          <w:p w:rsidR="003D3E14" w:rsidRPr="00915DE0" w:rsidRDefault="00B1170D" w:rsidP="0032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Tűzvédelmi, balesetvédelmi és közlekedésbiztonsági oktatás. </w:t>
            </w:r>
            <w:bookmarkStart w:id="0" w:name="_GoBack"/>
            <w:bookmarkEnd w:id="0"/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Ismétlés- hangok az E A D húrokon</w:t>
            </w:r>
          </w:p>
        </w:tc>
      </w:tr>
      <w:tr w:rsidR="003D3E14" w:rsidTr="007654F6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00" w:type="dxa"/>
          </w:tcPr>
          <w:p w:rsidR="003D3E14" w:rsidRPr="00915DE0" w:rsidRDefault="00430831" w:rsidP="0032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  <w:tr w:rsidR="003D3E14" w:rsidTr="007654F6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00" w:type="dxa"/>
          </w:tcPr>
          <w:p w:rsidR="003D3E14" w:rsidRPr="00915DE0" w:rsidRDefault="00430831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Ismétlés Hangok a g h e’ húrokon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Pr="007137AB" w:rsidRDefault="00430831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00" w:type="dxa"/>
          </w:tcPr>
          <w:p w:rsidR="00430831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00" w:type="dxa"/>
          </w:tcPr>
          <w:p w:rsidR="00430831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yakorlatok üres basszussal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00" w:type="dxa"/>
          </w:tcPr>
          <w:p w:rsidR="00430831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yakorlatok üres basszussal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00" w:type="dxa"/>
          </w:tcPr>
          <w:p w:rsidR="00430831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yakorlatok üres basszussal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00" w:type="dxa"/>
          </w:tcPr>
          <w:p w:rsidR="00430831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yakorlatok üres basszussal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00" w:type="dxa"/>
            <w:vAlign w:val="bottom"/>
          </w:tcPr>
          <w:p w:rsidR="00430831" w:rsidRPr="00915DE0" w:rsidRDefault="00430831" w:rsidP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Hej</w:t>
            </w:r>
            <w:proofErr w:type="gramEnd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 xml:space="preserve"> tulipán </w:t>
            </w:r>
            <w:r w:rsidR="002727F4" w:rsidRPr="00915DE0">
              <w:rPr>
                <w:rFonts w:ascii="Times New Roman" w:hAnsi="Times New Roman" w:cs="Times New Roman"/>
                <w:sz w:val="24"/>
                <w:szCs w:val="24"/>
              </w:rPr>
              <w:t>– basszusváltás EAD üres basszusokkal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00" w:type="dxa"/>
            <w:vAlign w:val="bottom"/>
          </w:tcPr>
          <w:p w:rsidR="00430831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zegény legény</w:t>
            </w:r>
            <w:r w:rsidR="00915DE0">
              <w:rPr>
                <w:rFonts w:ascii="Times New Roman" w:hAnsi="Times New Roman" w:cs="Times New Roman"/>
                <w:sz w:val="24"/>
                <w:szCs w:val="24"/>
              </w:rPr>
              <w:t>, Hej tulipán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00" w:type="dxa"/>
            <w:vAlign w:val="bottom"/>
          </w:tcPr>
          <w:p w:rsidR="00430831" w:rsidRPr="00915DE0" w:rsidRDefault="0043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Rondó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00" w:type="dxa"/>
            <w:vAlign w:val="bottom"/>
          </w:tcPr>
          <w:p w:rsidR="00430831" w:rsidRPr="00915DE0" w:rsidRDefault="0043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Rondó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00" w:type="dxa"/>
            <w:vAlign w:val="bottom"/>
          </w:tcPr>
          <w:p w:rsidR="00430831" w:rsidRPr="00915DE0" w:rsidRDefault="0043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Még azt mondják</w:t>
            </w:r>
            <w:r w:rsidR="00915DE0">
              <w:rPr>
                <w:rFonts w:ascii="Times New Roman" w:hAnsi="Times New Roman" w:cs="Times New Roman"/>
                <w:sz w:val="24"/>
                <w:szCs w:val="24"/>
              </w:rPr>
              <w:t xml:space="preserve">, Kis </w:t>
            </w:r>
            <w:proofErr w:type="spellStart"/>
            <w:r w:rsidR="00915DE0">
              <w:rPr>
                <w:rFonts w:ascii="Times New Roman" w:hAnsi="Times New Roman" w:cs="Times New Roman"/>
                <w:sz w:val="24"/>
                <w:szCs w:val="24"/>
              </w:rPr>
              <w:t>kece</w:t>
            </w:r>
            <w:proofErr w:type="spellEnd"/>
            <w:r w:rsidR="00915DE0">
              <w:rPr>
                <w:rFonts w:ascii="Times New Roman" w:hAnsi="Times New Roman" w:cs="Times New Roman"/>
                <w:sz w:val="24"/>
                <w:szCs w:val="24"/>
              </w:rPr>
              <w:t xml:space="preserve"> lányom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00" w:type="dxa"/>
            <w:vAlign w:val="bottom"/>
          </w:tcPr>
          <w:p w:rsidR="00430831" w:rsidRPr="00915DE0" w:rsidRDefault="0043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Még azt mondják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900" w:type="dxa"/>
            <w:vAlign w:val="bottom"/>
          </w:tcPr>
          <w:p w:rsidR="00430831" w:rsidRPr="00915DE0" w:rsidRDefault="0043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Incomparable</w:t>
            </w:r>
            <w:proofErr w:type="spellEnd"/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900" w:type="dxa"/>
            <w:vAlign w:val="bottom"/>
          </w:tcPr>
          <w:p w:rsidR="00430831" w:rsidRPr="00915DE0" w:rsidRDefault="0043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Incomparable</w:t>
            </w:r>
            <w:proofErr w:type="spellEnd"/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900" w:type="dxa"/>
            <w:vAlign w:val="bottom"/>
          </w:tcPr>
          <w:p w:rsidR="00430831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430831" w:rsidTr="007654F6">
        <w:trPr>
          <w:trHeight w:val="376"/>
        </w:trPr>
        <w:tc>
          <w:tcPr>
            <w:tcW w:w="1150" w:type="dxa"/>
          </w:tcPr>
          <w:p w:rsidR="00430831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00" w:type="dxa"/>
            <w:vAlign w:val="bottom"/>
          </w:tcPr>
          <w:p w:rsidR="00430831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0831"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</w:tbl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272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</w:t>
            </w:r>
            <w:r w:rsidRPr="00953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727F4" w:rsidRPr="0027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Könnyű klasszikus </w:t>
            </w:r>
            <w:r w:rsidR="007654F6" w:rsidRPr="002727F4">
              <w:rPr>
                <w:rFonts w:ascii="Times New Roman" w:eastAsia="Calibri" w:hAnsi="Times New Roman" w:cs="Times New Roman"/>
                <w:sz w:val="28"/>
                <w:szCs w:val="28"/>
              </w:rPr>
              <w:t>etűdök</w:t>
            </w:r>
            <w:r w:rsidR="002727F4" w:rsidRPr="002727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(akkordbontások)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21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2727F4" w:rsidTr="00745B3C">
        <w:trPr>
          <w:trHeight w:val="377"/>
        </w:trPr>
        <w:tc>
          <w:tcPr>
            <w:tcW w:w="1150" w:type="dxa"/>
          </w:tcPr>
          <w:p w:rsidR="002727F4" w:rsidRDefault="002727F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Arpeggio</w:t>
            </w:r>
            <w:proofErr w:type="spellEnd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 xml:space="preserve"> pengetés tanulása</w:t>
            </w:r>
          </w:p>
        </w:tc>
      </w:tr>
      <w:tr w:rsidR="002727F4" w:rsidTr="00745B3C">
        <w:trPr>
          <w:trHeight w:val="377"/>
        </w:trPr>
        <w:tc>
          <w:tcPr>
            <w:tcW w:w="1150" w:type="dxa"/>
          </w:tcPr>
          <w:p w:rsidR="002727F4" w:rsidRDefault="002727F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Szendrey</w:t>
            </w:r>
            <w:proofErr w:type="spellEnd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 xml:space="preserve"> I/54</w:t>
            </w:r>
          </w:p>
        </w:tc>
      </w:tr>
      <w:tr w:rsidR="002727F4" w:rsidTr="00745B3C">
        <w:trPr>
          <w:trHeight w:val="377"/>
        </w:trPr>
        <w:tc>
          <w:tcPr>
            <w:tcW w:w="1150" w:type="dxa"/>
          </w:tcPr>
          <w:p w:rsidR="002727F4" w:rsidRPr="00F95D9A" w:rsidRDefault="002727F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II/17</w:t>
            </w:r>
          </w:p>
        </w:tc>
      </w:tr>
      <w:tr w:rsidR="002727F4" w:rsidTr="00745B3C">
        <w:trPr>
          <w:trHeight w:val="355"/>
        </w:trPr>
        <w:tc>
          <w:tcPr>
            <w:tcW w:w="1150" w:type="dxa"/>
          </w:tcPr>
          <w:p w:rsidR="002727F4" w:rsidRPr="00F95D9A" w:rsidRDefault="002727F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II/ 18</w:t>
            </w:r>
          </w:p>
        </w:tc>
      </w:tr>
      <w:tr w:rsidR="002727F4" w:rsidTr="00745B3C">
        <w:trPr>
          <w:trHeight w:val="447"/>
        </w:trPr>
        <w:tc>
          <w:tcPr>
            <w:tcW w:w="1150" w:type="dxa"/>
          </w:tcPr>
          <w:p w:rsidR="002727F4" w:rsidRPr="00F95D9A" w:rsidRDefault="002727F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I/62</w:t>
            </w:r>
          </w:p>
        </w:tc>
      </w:tr>
      <w:tr w:rsidR="002727F4" w:rsidTr="00745B3C">
        <w:trPr>
          <w:trHeight w:val="376"/>
        </w:trPr>
        <w:tc>
          <w:tcPr>
            <w:tcW w:w="1150" w:type="dxa"/>
          </w:tcPr>
          <w:p w:rsidR="002727F4" w:rsidRPr="007137AB" w:rsidRDefault="002727F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I/62</w:t>
            </w:r>
          </w:p>
        </w:tc>
      </w:tr>
      <w:tr w:rsidR="002727F4" w:rsidTr="00745B3C">
        <w:trPr>
          <w:trHeight w:val="264"/>
        </w:trPr>
        <w:tc>
          <w:tcPr>
            <w:tcW w:w="1150" w:type="dxa"/>
          </w:tcPr>
          <w:p w:rsidR="002727F4" w:rsidRPr="00F95D9A" w:rsidRDefault="002727F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II/21</w:t>
            </w:r>
          </w:p>
        </w:tc>
      </w:tr>
      <w:tr w:rsidR="002727F4" w:rsidTr="00745B3C">
        <w:trPr>
          <w:trHeight w:val="447"/>
        </w:trPr>
        <w:tc>
          <w:tcPr>
            <w:tcW w:w="1150" w:type="dxa"/>
          </w:tcPr>
          <w:p w:rsidR="002727F4" w:rsidRPr="00F95D9A" w:rsidRDefault="002727F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2727F4" w:rsidRPr="00915DE0" w:rsidRDefault="0027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II/21</w:t>
            </w:r>
          </w:p>
        </w:tc>
      </w:tr>
      <w:tr w:rsidR="007654F6" w:rsidTr="00745B3C">
        <w:trPr>
          <w:trHeight w:val="447"/>
        </w:trPr>
        <w:tc>
          <w:tcPr>
            <w:tcW w:w="1150" w:type="dxa"/>
          </w:tcPr>
          <w:p w:rsidR="007654F6" w:rsidRDefault="007654F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7654F6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7654F6" w:rsidTr="00745B3C">
        <w:trPr>
          <w:trHeight w:val="447"/>
        </w:trPr>
        <w:tc>
          <w:tcPr>
            <w:tcW w:w="1150" w:type="dxa"/>
          </w:tcPr>
          <w:p w:rsidR="007654F6" w:rsidRDefault="007654F6" w:rsidP="007654F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7654F6" w:rsidRPr="00915DE0" w:rsidRDefault="007654F6" w:rsidP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7654F6" w:rsidTr="00745B3C">
        <w:trPr>
          <w:trHeight w:val="447"/>
        </w:trPr>
        <w:tc>
          <w:tcPr>
            <w:tcW w:w="1150" w:type="dxa"/>
          </w:tcPr>
          <w:p w:rsidR="007654F6" w:rsidRDefault="007654F6" w:rsidP="007654F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7654F6" w:rsidRPr="00915DE0" w:rsidRDefault="007654F6" w:rsidP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7654F6" w:rsidTr="00745B3C">
        <w:trPr>
          <w:trHeight w:val="447"/>
        </w:trPr>
        <w:tc>
          <w:tcPr>
            <w:tcW w:w="1150" w:type="dxa"/>
          </w:tcPr>
          <w:p w:rsidR="007654F6" w:rsidRDefault="007654F6" w:rsidP="007654F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7654F6" w:rsidRPr="00915DE0" w:rsidRDefault="007654F6" w:rsidP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7654F6" w:rsidTr="00745B3C">
        <w:trPr>
          <w:trHeight w:val="447"/>
        </w:trPr>
        <w:tc>
          <w:tcPr>
            <w:tcW w:w="1150" w:type="dxa"/>
          </w:tcPr>
          <w:p w:rsidR="007654F6" w:rsidRDefault="007654F6" w:rsidP="007654F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7654F6" w:rsidRPr="00915DE0" w:rsidRDefault="007654F6" w:rsidP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endszerező óra</w:t>
            </w:r>
          </w:p>
        </w:tc>
      </w:tr>
      <w:tr w:rsidR="007654F6" w:rsidTr="00745B3C">
        <w:trPr>
          <w:trHeight w:val="447"/>
        </w:trPr>
        <w:tc>
          <w:tcPr>
            <w:tcW w:w="1150" w:type="dxa"/>
          </w:tcPr>
          <w:p w:rsidR="007654F6" w:rsidRDefault="007654F6" w:rsidP="007654F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7654F6" w:rsidRPr="00915DE0" w:rsidRDefault="007654F6" w:rsidP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endszerező óra</w:t>
            </w:r>
          </w:p>
        </w:tc>
      </w:tr>
    </w:tbl>
    <w:p w:rsidR="003D3E14" w:rsidRDefault="003D3E14" w:rsidP="003D3E14"/>
    <w:p w:rsidR="007654F6" w:rsidRDefault="007654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453"/>
        <w:gridCol w:w="1163"/>
      </w:tblGrid>
      <w:tr w:rsidR="007654F6" w:rsidRPr="005A4AB8" w:rsidTr="006D2368">
        <w:trPr>
          <w:trHeight w:val="588"/>
        </w:trPr>
        <w:tc>
          <w:tcPr>
            <w:tcW w:w="1129" w:type="dxa"/>
          </w:tcPr>
          <w:p w:rsidR="007654F6" w:rsidRPr="005A4AB8" w:rsidRDefault="007654F6" w:rsidP="006D2368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453" w:type="dxa"/>
          </w:tcPr>
          <w:p w:rsidR="007654F6" w:rsidRPr="005A4AB8" w:rsidRDefault="007654F6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CF0EDE">
              <w:rPr>
                <w:rFonts w:ascii="Times New Roman" w:eastAsia="Calibri" w:hAnsi="Times New Roman" w:cs="Times New Roman"/>
                <w:sz w:val="28"/>
                <w:szCs w:val="28"/>
              </w:rPr>
              <w:t>Kétszólamú gyakorlatok fogott basszusokkal</w:t>
            </w:r>
          </w:p>
        </w:tc>
        <w:tc>
          <w:tcPr>
            <w:tcW w:w="1163" w:type="dxa"/>
          </w:tcPr>
          <w:p w:rsidR="007654F6" w:rsidRPr="005A4AB8" w:rsidRDefault="007654F6" w:rsidP="006D2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óra</w:t>
            </w:r>
          </w:p>
        </w:tc>
      </w:tr>
    </w:tbl>
    <w:p w:rsidR="007654F6" w:rsidRPr="007654F6" w:rsidRDefault="007654F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43098" w:rsidTr="00372A3D">
        <w:trPr>
          <w:trHeight w:val="377"/>
        </w:trPr>
        <w:tc>
          <w:tcPr>
            <w:tcW w:w="1150" w:type="dxa"/>
          </w:tcPr>
          <w:p w:rsidR="00743098" w:rsidRPr="00F95D9A" w:rsidRDefault="00743098" w:rsidP="0026525A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743098" w:rsidRPr="00915DE0" w:rsidRDefault="0074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</w:tr>
      <w:tr w:rsidR="00743098" w:rsidTr="00372A3D">
        <w:trPr>
          <w:trHeight w:val="377"/>
        </w:trPr>
        <w:tc>
          <w:tcPr>
            <w:tcW w:w="1150" w:type="dxa"/>
          </w:tcPr>
          <w:p w:rsidR="00743098" w:rsidRPr="00F95D9A" w:rsidRDefault="00743098" w:rsidP="002652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743098" w:rsidRPr="00915DE0" w:rsidRDefault="0074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</w:tr>
      <w:tr w:rsidR="00743098" w:rsidTr="00372A3D">
        <w:trPr>
          <w:trHeight w:val="377"/>
        </w:trPr>
        <w:tc>
          <w:tcPr>
            <w:tcW w:w="1150" w:type="dxa"/>
          </w:tcPr>
          <w:p w:rsidR="00743098" w:rsidRPr="00F95D9A" w:rsidRDefault="00743098" w:rsidP="0026525A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743098" w:rsidRPr="00915DE0" w:rsidRDefault="0074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III/5</w:t>
            </w:r>
          </w:p>
        </w:tc>
      </w:tr>
      <w:tr w:rsidR="00743098" w:rsidTr="00372A3D">
        <w:trPr>
          <w:trHeight w:val="377"/>
        </w:trPr>
        <w:tc>
          <w:tcPr>
            <w:tcW w:w="1150" w:type="dxa"/>
          </w:tcPr>
          <w:p w:rsidR="00743098" w:rsidRPr="007137AB" w:rsidRDefault="00743098" w:rsidP="0026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743098" w:rsidRPr="00915DE0" w:rsidRDefault="0074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III/5</w:t>
            </w:r>
          </w:p>
        </w:tc>
      </w:tr>
      <w:tr w:rsidR="00AA404F" w:rsidTr="00372A3D">
        <w:trPr>
          <w:trHeight w:val="377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III/7</w:t>
            </w:r>
          </w:p>
        </w:tc>
      </w:tr>
      <w:tr w:rsidR="00AA404F" w:rsidTr="00372A3D">
        <w:trPr>
          <w:trHeight w:val="377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III/7</w:t>
            </w:r>
          </w:p>
        </w:tc>
      </w:tr>
      <w:tr w:rsidR="00AA404F" w:rsidTr="00372A3D">
        <w:trPr>
          <w:trHeight w:val="377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Borsót főztem</w:t>
            </w:r>
            <w:r w:rsidR="00915DE0">
              <w:rPr>
                <w:rFonts w:ascii="Times New Roman" w:hAnsi="Times New Roman" w:cs="Times New Roman"/>
                <w:sz w:val="24"/>
                <w:szCs w:val="24"/>
              </w:rPr>
              <w:t>, Tüzet viszek</w:t>
            </w:r>
          </w:p>
        </w:tc>
      </w:tr>
      <w:tr w:rsidR="00AA404F" w:rsidTr="00372A3D">
        <w:trPr>
          <w:trHeight w:val="355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Borsót főztem</w:t>
            </w:r>
            <w:r w:rsidR="00915DE0">
              <w:rPr>
                <w:rFonts w:ascii="Times New Roman" w:hAnsi="Times New Roman" w:cs="Times New Roman"/>
                <w:sz w:val="24"/>
                <w:szCs w:val="24"/>
              </w:rPr>
              <w:t>, Tüzet viszek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foliad’espagne</w:t>
            </w:r>
            <w:proofErr w:type="spellEnd"/>
          </w:p>
        </w:tc>
      </w:tr>
      <w:tr w:rsidR="00AA404F" w:rsidTr="00372A3D">
        <w:trPr>
          <w:trHeight w:val="376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foliad’espagne</w:t>
            </w:r>
            <w:proofErr w:type="spellEnd"/>
          </w:p>
        </w:tc>
      </w:tr>
      <w:tr w:rsidR="00AA404F" w:rsidTr="00372A3D">
        <w:trPr>
          <w:trHeight w:val="264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Hová mégy…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Pr="00F95D9A" w:rsidRDefault="00AA404F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vAlign w:val="bottom"/>
          </w:tcPr>
          <w:p w:rsidR="00AA404F" w:rsidRPr="00915DE0" w:rsidRDefault="00A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Hová mégy…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Default="00AA404F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  <w:vAlign w:val="bottom"/>
          </w:tcPr>
          <w:p w:rsidR="00AA404F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404F"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Default="00AA404F" w:rsidP="00FC47A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  <w:vAlign w:val="bottom"/>
          </w:tcPr>
          <w:p w:rsidR="00AA404F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404F"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Default="00AA404F" w:rsidP="002652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  <w:vAlign w:val="bottom"/>
          </w:tcPr>
          <w:p w:rsidR="00AA404F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404F" w:rsidRPr="00915DE0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Default="00AA404F" w:rsidP="0026525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  <w:vAlign w:val="bottom"/>
          </w:tcPr>
          <w:p w:rsidR="00AA404F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404F" w:rsidRPr="00915DE0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Pr="00F95D9A" w:rsidRDefault="00AA404F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  <w:vAlign w:val="bottom"/>
          </w:tcPr>
          <w:p w:rsidR="00AA404F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</w:p>
        </w:tc>
      </w:tr>
      <w:tr w:rsidR="00AA404F" w:rsidTr="00372A3D">
        <w:trPr>
          <w:trHeight w:val="447"/>
        </w:trPr>
        <w:tc>
          <w:tcPr>
            <w:tcW w:w="1150" w:type="dxa"/>
          </w:tcPr>
          <w:p w:rsidR="00AA404F" w:rsidRPr="00F95D9A" w:rsidRDefault="00AA404F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  <w:vAlign w:val="bottom"/>
          </w:tcPr>
          <w:p w:rsidR="00AA404F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engetési gyak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orlatok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CF0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F0EDE">
              <w:rPr>
                <w:rFonts w:ascii="Times New Roman" w:eastAsia="Calibri" w:hAnsi="Times New Roman" w:cs="Times New Roman"/>
                <w:sz w:val="28"/>
                <w:szCs w:val="28"/>
              </w:rPr>
              <w:t>Második fekvés bekapcsolása</w:t>
            </w:r>
          </w:p>
        </w:tc>
        <w:tc>
          <w:tcPr>
            <w:tcW w:w="1417" w:type="dxa"/>
          </w:tcPr>
          <w:p w:rsidR="003D3E14" w:rsidRPr="005A4AB8" w:rsidRDefault="00E75008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D3E14" w:rsidRPr="00915DE0" w:rsidRDefault="00E75008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Második fekvés fűzése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D3E14" w:rsidRPr="00915DE0" w:rsidRDefault="007654F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E75008"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ásodik fekvés</w:t>
            </w:r>
            <w:r w:rsidR="00E75008" w:rsidRPr="00915D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gyakorlás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D3E14" w:rsidRPr="00915DE0" w:rsidRDefault="007654F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E75008"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ásodik fekvés</w:t>
            </w:r>
            <w:r w:rsidR="00E75008" w:rsidRPr="00915D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ujjrend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D3E14" w:rsidRPr="00915DE0" w:rsidRDefault="007654F6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E75008"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ásodik fekvés</w:t>
            </w:r>
            <w:r w:rsidR="00E75008" w:rsidRPr="00915DE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ujjrend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D3E14" w:rsidRPr="00915DE0" w:rsidRDefault="00E75008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III/5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D3E14" w:rsidRPr="00915DE0" w:rsidRDefault="00E75008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III/5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D3E14" w:rsidRPr="00915DE0" w:rsidRDefault="00E75008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III/5, 7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0E584A" w:rsidRPr="00915DE0" w:rsidRDefault="00E75008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III/5, 7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D3E14" w:rsidRPr="00915DE0" w:rsidRDefault="00E75008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III/9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D3E14" w:rsidRPr="00915DE0" w:rsidRDefault="00E75008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III/9</w:t>
            </w:r>
          </w:p>
        </w:tc>
      </w:tr>
      <w:tr w:rsidR="000E584A" w:rsidTr="003974AD">
        <w:trPr>
          <w:trHeight w:val="447"/>
        </w:trPr>
        <w:tc>
          <w:tcPr>
            <w:tcW w:w="1150" w:type="dxa"/>
          </w:tcPr>
          <w:p w:rsidR="000E584A" w:rsidRDefault="000E584A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0E584A" w:rsidRPr="00915DE0" w:rsidRDefault="007654F6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5008"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  <w:tr w:rsidR="000E584A" w:rsidTr="003974AD">
        <w:trPr>
          <w:trHeight w:val="447"/>
        </w:trPr>
        <w:tc>
          <w:tcPr>
            <w:tcW w:w="1150" w:type="dxa"/>
          </w:tcPr>
          <w:p w:rsidR="000E584A" w:rsidRDefault="000E584A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0E584A" w:rsidRPr="00915DE0" w:rsidRDefault="007654F6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5008" w:rsidRPr="00915DE0">
              <w:rPr>
                <w:rFonts w:ascii="Times New Roman" w:hAnsi="Times New Roman" w:cs="Times New Roman"/>
                <w:sz w:val="24"/>
                <w:szCs w:val="24"/>
              </w:rPr>
              <w:t>smétlés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196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1968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Klasszikus </w:t>
            </w:r>
            <w:proofErr w:type="spellStart"/>
            <w:r w:rsidR="001968A0">
              <w:rPr>
                <w:rFonts w:ascii="Times New Roman" w:eastAsia="Calibri" w:hAnsi="Times New Roman" w:cs="Times New Roman"/>
                <w:sz w:val="28"/>
                <w:szCs w:val="28"/>
              </w:rPr>
              <w:t>etüdök</w:t>
            </w:r>
            <w:proofErr w:type="spellEnd"/>
            <w:r w:rsidR="001968A0">
              <w:rPr>
                <w:rFonts w:ascii="Times New Roman" w:eastAsia="Calibri" w:hAnsi="Times New Roman" w:cs="Times New Roman"/>
                <w:sz w:val="28"/>
                <w:szCs w:val="28"/>
              </w:rPr>
              <w:t>, artikulációs, dinamikai és szólamvezetési megoldásokkal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21B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968A0" w:rsidTr="00A82EC6">
        <w:trPr>
          <w:trHeight w:val="377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vAlign w:val="bottom"/>
          </w:tcPr>
          <w:p w:rsidR="001968A0" w:rsidRPr="00915DE0" w:rsidRDefault="0019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III/10- dinamikai jelzések</w:t>
            </w:r>
          </w:p>
        </w:tc>
      </w:tr>
      <w:tr w:rsidR="001968A0" w:rsidTr="00A82EC6">
        <w:trPr>
          <w:trHeight w:val="355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vAlign w:val="bottom"/>
          </w:tcPr>
          <w:p w:rsidR="001968A0" w:rsidRPr="00915DE0" w:rsidRDefault="0019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III/10</w:t>
            </w:r>
          </w:p>
        </w:tc>
      </w:tr>
      <w:tr w:rsidR="001968A0" w:rsidTr="00A82EC6">
        <w:trPr>
          <w:trHeight w:val="447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vAlign w:val="bottom"/>
          </w:tcPr>
          <w:p w:rsidR="001968A0" w:rsidRPr="00915DE0" w:rsidRDefault="0019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III/12- Ráhúzás tanulása</w:t>
            </w:r>
          </w:p>
        </w:tc>
      </w:tr>
      <w:tr w:rsidR="001968A0" w:rsidTr="00A82EC6">
        <w:trPr>
          <w:trHeight w:val="376"/>
        </w:trPr>
        <w:tc>
          <w:tcPr>
            <w:tcW w:w="1150" w:type="dxa"/>
          </w:tcPr>
          <w:p w:rsidR="001968A0" w:rsidRPr="007137AB" w:rsidRDefault="001968A0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vAlign w:val="bottom"/>
          </w:tcPr>
          <w:p w:rsidR="001968A0" w:rsidRPr="00915DE0" w:rsidRDefault="0019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III/12</w:t>
            </w:r>
          </w:p>
        </w:tc>
      </w:tr>
      <w:tr w:rsidR="001968A0" w:rsidTr="00A82EC6">
        <w:trPr>
          <w:trHeight w:val="264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vAlign w:val="bottom"/>
          </w:tcPr>
          <w:p w:rsidR="001968A0" w:rsidRPr="00915DE0" w:rsidRDefault="0019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Walzer</w:t>
            </w:r>
            <w:proofErr w:type="spellEnd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 xml:space="preserve"> – elpengetés tanulása</w:t>
            </w:r>
          </w:p>
        </w:tc>
      </w:tr>
      <w:tr w:rsidR="001968A0" w:rsidTr="00A82EC6">
        <w:trPr>
          <w:trHeight w:val="447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vAlign w:val="bottom"/>
          </w:tcPr>
          <w:p w:rsidR="001968A0" w:rsidRPr="00915DE0" w:rsidRDefault="0019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E0">
              <w:rPr>
                <w:rFonts w:ascii="Times New Roman" w:hAnsi="Times New Roman" w:cs="Times New Roman"/>
                <w:sz w:val="24"/>
                <w:szCs w:val="24"/>
              </w:rPr>
              <w:t>Walzer</w:t>
            </w:r>
            <w:proofErr w:type="spellEnd"/>
          </w:p>
        </w:tc>
      </w:tr>
      <w:tr w:rsidR="001968A0" w:rsidTr="00A82EC6">
        <w:trPr>
          <w:trHeight w:val="447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vAlign w:val="bottom"/>
          </w:tcPr>
          <w:p w:rsidR="001968A0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68A0" w:rsidRPr="00915DE0">
              <w:rPr>
                <w:rFonts w:ascii="Times New Roman" w:hAnsi="Times New Roman" w:cs="Times New Roman"/>
                <w:sz w:val="24"/>
                <w:szCs w:val="24"/>
              </w:rPr>
              <w:t>smétlés (dinamika, artikulációs technika)</w:t>
            </w:r>
          </w:p>
        </w:tc>
      </w:tr>
      <w:tr w:rsidR="001968A0" w:rsidTr="00A82EC6">
        <w:trPr>
          <w:trHeight w:val="447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vAlign w:val="bottom"/>
          </w:tcPr>
          <w:p w:rsidR="001968A0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1968A0" w:rsidRPr="00915DE0">
              <w:rPr>
                <w:rFonts w:ascii="Times New Roman" w:hAnsi="Times New Roman" w:cs="Times New Roman"/>
                <w:sz w:val="24"/>
                <w:szCs w:val="24"/>
              </w:rPr>
              <w:t>sszefoglalás</w:t>
            </w:r>
          </w:p>
        </w:tc>
      </w:tr>
      <w:tr w:rsidR="001968A0" w:rsidTr="00A82EC6">
        <w:trPr>
          <w:trHeight w:val="447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vAlign w:val="bottom"/>
          </w:tcPr>
          <w:p w:rsidR="001968A0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1968A0" w:rsidRPr="00915DE0">
              <w:rPr>
                <w:rFonts w:ascii="Times New Roman" w:hAnsi="Times New Roman" w:cs="Times New Roman"/>
                <w:sz w:val="24"/>
                <w:szCs w:val="24"/>
              </w:rPr>
              <w:t>sszefoglalás</w:t>
            </w:r>
          </w:p>
        </w:tc>
      </w:tr>
      <w:tr w:rsidR="001968A0" w:rsidTr="00A82EC6">
        <w:trPr>
          <w:trHeight w:val="447"/>
        </w:trPr>
        <w:tc>
          <w:tcPr>
            <w:tcW w:w="1150" w:type="dxa"/>
          </w:tcPr>
          <w:p w:rsidR="001968A0" w:rsidRPr="00F95D9A" w:rsidRDefault="001968A0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vAlign w:val="bottom"/>
          </w:tcPr>
          <w:p w:rsidR="001968A0" w:rsidRPr="00915DE0" w:rsidRDefault="007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1968A0" w:rsidRPr="00915DE0">
              <w:rPr>
                <w:rFonts w:ascii="Times New Roman" w:hAnsi="Times New Roman" w:cs="Times New Roman"/>
                <w:sz w:val="24"/>
                <w:szCs w:val="24"/>
              </w:rPr>
              <w:t>sszefoglalás</w:t>
            </w:r>
          </w:p>
        </w:tc>
      </w:tr>
    </w:tbl>
    <w:p w:rsidR="003D3E14" w:rsidRDefault="003D3E14" w:rsidP="003D3E14"/>
    <w:p w:rsidR="00D22833" w:rsidRPr="007654F6" w:rsidRDefault="00D22833" w:rsidP="009F190C"/>
    <w:sectPr w:rsidR="00D22833" w:rsidRPr="007654F6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35E" w:rsidRDefault="0031535E">
      <w:r>
        <w:separator/>
      </w:r>
    </w:p>
  </w:endnote>
  <w:endnote w:type="continuationSeparator" w:id="0">
    <w:p w:rsidR="0031535E" w:rsidRDefault="0031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01D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7CB" w:rsidRDefault="00401D6F">
    <w:pPr>
      <w:pStyle w:val="llb"/>
      <w:jc w:val="right"/>
    </w:pPr>
    <w:r>
      <w:fldChar w:fldCharType="begin"/>
    </w:r>
    <w:r w:rsidR="00416C6E">
      <w:instrText xml:space="preserve"> PAGE   \* MERGEFORMAT </w:instrText>
    </w:r>
    <w:r>
      <w:fldChar w:fldCharType="separate"/>
    </w:r>
    <w:r w:rsidR="005F7680">
      <w:rPr>
        <w:noProof/>
      </w:rPr>
      <w:t>1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35E" w:rsidRDefault="0031535E">
      <w:r>
        <w:separator/>
      </w:r>
    </w:p>
  </w:footnote>
  <w:footnote w:type="continuationSeparator" w:id="0">
    <w:p w:rsidR="0031535E" w:rsidRDefault="0031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401D6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33" w:rsidRDefault="00B1170D" w:rsidP="0040739F">
    <w:pPr>
      <w:pStyle w:val="lfej"/>
      <w:ind w:right="360"/>
      <w:jc w:val="center"/>
    </w:pPr>
    <w:r>
      <w:rPr>
        <w:noProof/>
      </w:rPr>
      <w:pict>
        <v:line id="Line 1" o:spid="_x0000_s6145" style="position:absolute;left:0;text-align:left;z-index:251658240;visibility:visibl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</w:pic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378E8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8692D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8" w15:restartNumberingAfterBreak="0">
    <w:nsid w:val="3DB22325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4E2D4C1E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6D6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5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E14"/>
    <w:rsid w:val="00073537"/>
    <w:rsid w:val="00076D8E"/>
    <w:rsid w:val="000C7F57"/>
    <w:rsid w:val="000E584A"/>
    <w:rsid w:val="00134005"/>
    <w:rsid w:val="00153B1D"/>
    <w:rsid w:val="001968A0"/>
    <w:rsid w:val="002356AE"/>
    <w:rsid w:val="002727F4"/>
    <w:rsid w:val="0031535E"/>
    <w:rsid w:val="00315BDA"/>
    <w:rsid w:val="003169E8"/>
    <w:rsid w:val="00323B62"/>
    <w:rsid w:val="0038202B"/>
    <w:rsid w:val="003B7FAE"/>
    <w:rsid w:val="003D3E14"/>
    <w:rsid w:val="003F37B7"/>
    <w:rsid w:val="00401D6F"/>
    <w:rsid w:val="0040739F"/>
    <w:rsid w:val="00416C6E"/>
    <w:rsid w:val="00430831"/>
    <w:rsid w:val="00441845"/>
    <w:rsid w:val="004527F8"/>
    <w:rsid w:val="004971ED"/>
    <w:rsid w:val="005624BB"/>
    <w:rsid w:val="005F7680"/>
    <w:rsid w:val="00630E7D"/>
    <w:rsid w:val="006531F7"/>
    <w:rsid w:val="006721EB"/>
    <w:rsid w:val="006B3B51"/>
    <w:rsid w:val="006C22D2"/>
    <w:rsid w:val="006F0E26"/>
    <w:rsid w:val="00743098"/>
    <w:rsid w:val="007561CB"/>
    <w:rsid w:val="007654F6"/>
    <w:rsid w:val="007869CF"/>
    <w:rsid w:val="007F4AAC"/>
    <w:rsid w:val="007F729C"/>
    <w:rsid w:val="00825003"/>
    <w:rsid w:val="008377CB"/>
    <w:rsid w:val="008748A8"/>
    <w:rsid w:val="00915DE0"/>
    <w:rsid w:val="00942E83"/>
    <w:rsid w:val="00953B93"/>
    <w:rsid w:val="009579FB"/>
    <w:rsid w:val="009855A0"/>
    <w:rsid w:val="009F190C"/>
    <w:rsid w:val="00A543EB"/>
    <w:rsid w:val="00AA404F"/>
    <w:rsid w:val="00AA6D10"/>
    <w:rsid w:val="00B1170D"/>
    <w:rsid w:val="00BD0E33"/>
    <w:rsid w:val="00C053FC"/>
    <w:rsid w:val="00C24212"/>
    <w:rsid w:val="00C31CFE"/>
    <w:rsid w:val="00C34B00"/>
    <w:rsid w:val="00C669F5"/>
    <w:rsid w:val="00C821B9"/>
    <w:rsid w:val="00CD242A"/>
    <w:rsid w:val="00CF0EDE"/>
    <w:rsid w:val="00D22833"/>
    <w:rsid w:val="00D40860"/>
    <w:rsid w:val="00D914D9"/>
    <w:rsid w:val="00DB2897"/>
    <w:rsid w:val="00DD611E"/>
    <w:rsid w:val="00DD7DA5"/>
    <w:rsid w:val="00E074BD"/>
    <w:rsid w:val="00E111E8"/>
    <w:rsid w:val="00E23632"/>
    <w:rsid w:val="00E55301"/>
    <w:rsid w:val="00E75008"/>
    <w:rsid w:val="00E911AC"/>
    <w:rsid w:val="00EC1E26"/>
    <w:rsid w:val="00EF2039"/>
    <w:rsid w:val="00F46177"/>
    <w:rsid w:val="00F932D0"/>
    <w:rsid w:val="00FD78E4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C609278D-47E3-433D-9898-3DF8522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rsid w:val="00E23632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rsid w:val="00E23632"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rsid w:val="00E23632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rsid w:val="00E23632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rsid w:val="00E23632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rsid w:val="00E23632"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rsid w:val="00E23632"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E23632"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E2363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23632"/>
    <w:pPr>
      <w:spacing w:after="120"/>
    </w:pPr>
  </w:style>
  <w:style w:type="paragraph" w:styleId="Felsorols">
    <w:name w:val="List Bullet"/>
    <w:basedOn w:val="Norml"/>
    <w:autoRedefine/>
    <w:rsid w:val="00E23632"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rsid w:val="00E23632"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rsid w:val="00E2363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3632"/>
  </w:style>
  <w:style w:type="paragraph" w:styleId="TJ1">
    <w:name w:val="toc 1"/>
    <w:basedOn w:val="Norml"/>
    <w:next w:val="Norml"/>
    <w:autoRedefine/>
    <w:semiHidden/>
    <w:rsid w:val="00E23632"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rsid w:val="00E23632"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rsid w:val="00E23632"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rsid w:val="00E23632"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rsid w:val="00E23632"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rsid w:val="00E23632"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rsid w:val="00E23632"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rsid w:val="00E23632"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rsid w:val="00E23632"/>
    <w:pPr>
      <w:ind w:left="1920"/>
    </w:pPr>
    <w:rPr>
      <w:sz w:val="20"/>
    </w:rPr>
  </w:style>
  <w:style w:type="paragraph" w:styleId="Lista">
    <w:name w:val="List"/>
    <w:basedOn w:val="Norml"/>
    <w:rsid w:val="00E23632"/>
    <w:pPr>
      <w:ind w:left="283" w:hanging="283"/>
    </w:pPr>
  </w:style>
  <w:style w:type="paragraph" w:styleId="Szvegtrzsbehzssal">
    <w:name w:val="Body Text Indent"/>
    <w:basedOn w:val="Norml"/>
    <w:rsid w:val="00E23632"/>
    <w:pPr>
      <w:spacing w:after="120"/>
      <w:ind w:left="283"/>
    </w:pPr>
  </w:style>
  <w:style w:type="paragraph" w:styleId="lfej">
    <w:name w:val="header"/>
    <w:basedOn w:val="Norml"/>
    <w:rsid w:val="00E23632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E23632"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rsid w:val="00E23632"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sid w:val="00E23632"/>
    <w:rPr>
      <w:b/>
    </w:rPr>
  </w:style>
  <w:style w:type="paragraph" w:customStyle="1" w:styleId="kiemels1">
    <w:name w:val="kiemelés1"/>
    <w:basedOn w:val="Norml"/>
    <w:next w:val="Norml"/>
    <w:rsid w:val="00E23632"/>
    <w:rPr>
      <w:b/>
      <w:i/>
    </w:rPr>
  </w:style>
  <w:style w:type="paragraph" w:customStyle="1" w:styleId="raszm">
    <w:name w:val="Óraszám"/>
    <w:basedOn w:val="Norml"/>
    <w:next w:val="Norml"/>
    <w:rsid w:val="00E23632"/>
    <w:pPr>
      <w:jc w:val="center"/>
    </w:pPr>
    <w:rPr>
      <w:b/>
    </w:rPr>
  </w:style>
  <w:style w:type="paragraph" w:customStyle="1" w:styleId="Elmlet">
    <w:name w:val="Elmélet"/>
    <w:basedOn w:val="Cmsor2"/>
    <w:rsid w:val="00E23632"/>
  </w:style>
  <w:style w:type="paragraph" w:customStyle="1" w:styleId="Behzva1">
    <w:name w:val="Behúzva1"/>
    <w:basedOn w:val="Norml"/>
    <w:rsid w:val="00E23632"/>
    <w:pPr>
      <w:ind w:left="284"/>
    </w:pPr>
  </w:style>
  <w:style w:type="paragraph" w:customStyle="1" w:styleId="Kiemelt3">
    <w:name w:val="Kiemelt3"/>
    <w:basedOn w:val="Norml"/>
    <w:autoRedefine/>
    <w:rsid w:val="00E23632"/>
    <w:rPr>
      <w:i/>
    </w:rPr>
  </w:style>
  <w:style w:type="paragraph" w:styleId="Dokumentumtrkp">
    <w:name w:val="Document Map"/>
    <w:basedOn w:val="Norml"/>
    <w:semiHidden/>
    <w:rsid w:val="00E23632"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sid w:val="00E23632"/>
    <w:rPr>
      <w:b/>
    </w:rPr>
  </w:style>
  <w:style w:type="character" w:styleId="Kiemels">
    <w:name w:val="Emphasis"/>
    <w:basedOn w:val="Bekezdsalapbettpusa"/>
    <w:qFormat/>
    <w:rsid w:val="00E23632"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218</TotalTime>
  <Pages>9</Pages>
  <Words>437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36</cp:revision>
  <cp:lastPrinted>2000-08-04T10:31:00Z</cp:lastPrinted>
  <dcterms:created xsi:type="dcterms:W3CDTF">2018-02-20T15:49:00Z</dcterms:created>
  <dcterms:modified xsi:type="dcterms:W3CDTF">2020-11-06T08:46:00Z</dcterms:modified>
</cp:coreProperties>
</file>