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Vizuális alkotógyakorlat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3D348D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006AB8" w:rsidP="000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 vizuális művészetek műfaji sajátosságainak, anyagainak és eszközeinek megismertetése a kéz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műves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tárgyformálás egyes elemeinek, technikai fáz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isainak kipróbálásán keresztül.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 xml:space="preserve">Az alkotási folyamat során a képzelet, a tapasztalat és az emlékezet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élményanyagának mozgósítása, az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önkifejezés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lehetőségeinek felfedeztetése.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 környezet által közvetített üzene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befogadtatása, értelmezése.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 tanuló egyéni, kreatív személyiségjegyeinek előhívása, az ismeretek, élm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ények feldolgozásának segítése.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 tanuló érdeklődésének felkeltése, fenntartása, kitartó munkav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égzés képességének fejlesztése.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006AB8" w:rsidRPr="00006AB8" w:rsidRDefault="00006AB8" w:rsidP="000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 ismerje: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 témához kapcsolódó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ormákat, színeket, motívumokat,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az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lapvető ábrázolási technikákat,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az egyszerű kézműves technikai fogásokat, plasztikus megoldásokat.</w:t>
            </w:r>
          </w:p>
          <w:p w:rsidR="00006AB8" w:rsidRPr="00494AB3" w:rsidRDefault="00006AB8" w:rsidP="000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képes: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otívumgyűjtésre, feldolgozásra, vázlatok készítésére,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vizuális eszköztárának, folyamatos bővíté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sére és sokszínű alkalmazására, </w:t>
            </w:r>
            <w:r w:rsidRPr="00006AB8">
              <w:rPr>
                <w:rFonts w:ascii="Times New Roman" w:hAnsi="Times New Roman" w:cs="Times New Roman"/>
                <w:sz w:val="24"/>
                <w:szCs w:val="24"/>
              </w:rPr>
              <w:t>ügyelni a képek kidolgozottságára, technikai köve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tkezetességére.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9811CC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7150" w:type="dxa"/>
          </w:tcPr>
          <w:p w:rsidR="00253D7D" w:rsidRDefault="00B0287D" w:rsidP="00292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Egyszerű </w:t>
            </w:r>
            <w:proofErr w:type="spellStart"/>
            <w:r w:rsidR="009811CC">
              <w:rPr>
                <w:rFonts w:ascii="Times New Roman" w:eastAsia="Times New Roman" w:hAnsi="Times New Roman" w:cs="Times New Roman"/>
                <w:sz w:val="24"/>
                <w:szCs w:val="24"/>
              </w:rPr>
              <w:t>storyboard</w:t>
            </w:r>
            <w:proofErr w:type="spellEnd"/>
            <w:r w:rsidR="00981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készítése, reklámok</w:t>
            </w:r>
            <w:r w:rsidR="00E937CE">
              <w:rPr>
                <w:rFonts w:ascii="Times New Roman" w:eastAsia="Times New Roman" w:hAnsi="Times New Roman" w:cs="Times New Roman"/>
                <w:sz w:val="24"/>
                <w:szCs w:val="24"/>
              </w:rPr>
              <w:t>, animáció</w:t>
            </w:r>
          </w:p>
          <w:p w:rsidR="009811CC" w:rsidRPr="00292680" w:rsidRDefault="00C3120B" w:rsidP="00FE6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9-10. óra</w:t>
            </w:r>
            <w:r w:rsidR="00DB4A9F">
              <w:rPr>
                <w:rFonts w:ascii="Times New Roman" w:eastAsia="Times New Roman" w:hAnsi="Times New Roman" w:cs="Times New Roman"/>
                <w:sz w:val="24"/>
                <w:szCs w:val="24"/>
              </w:rPr>
              <w:t>, III</w:t>
            </w:r>
            <w:r w:rsidR="00D24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7</w:t>
            </w:r>
            <w:r w:rsidR="00DB4A9F" w:rsidRPr="00D248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óra</w:t>
            </w:r>
            <w:r w:rsidR="00DB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r w:rsidR="00FE6B38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  <w:r w:rsidR="00C001D7">
              <w:rPr>
                <w:rFonts w:ascii="Times New Roman" w:eastAsia="Times New Roman" w:hAnsi="Times New Roman" w:cs="Times New Roman"/>
                <w:sz w:val="24"/>
                <w:szCs w:val="24"/>
              </w:rPr>
              <w:t>. óra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5031F">
              <w:rPr>
                <w:rFonts w:ascii="Times New Roman" w:eastAsia="Times New Roman" w:hAnsi="Times New Roman" w:cs="Times New Roman"/>
                <w:sz w:val="24"/>
                <w:szCs w:val="24"/>
              </w:rPr>
              <w:t>VI. 5</w:t>
            </w:r>
            <w:r w:rsidR="009811CC">
              <w:rPr>
                <w:rFonts w:ascii="Times New Roman" w:eastAsia="Times New Roman" w:hAnsi="Times New Roman" w:cs="Times New Roman"/>
                <w:sz w:val="24"/>
                <w:szCs w:val="24"/>
              </w:rPr>
              <w:t>-6. óra,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EB7BA3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  <w:tc>
          <w:tcPr>
            <w:tcW w:w="1468" w:type="dxa"/>
            <w:vAlign w:val="center"/>
          </w:tcPr>
          <w:p w:rsidR="000F7810" w:rsidRDefault="008A468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CE6C5E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E6C5E">
              <w:rPr>
                <w:rFonts w:ascii="Times New Roman" w:hAnsi="Times New Roman" w:cs="Times New Roman"/>
                <w:sz w:val="24"/>
                <w:szCs w:val="24"/>
              </w:rPr>
              <w:t>Nyomhagyás és jelrendszerek</w:t>
            </w:r>
          </w:p>
        </w:tc>
        <w:tc>
          <w:tcPr>
            <w:tcW w:w="1468" w:type="dxa"/>
            <w:vAlign w:val="center"/>
          </w:tcPr>
          <w:p w:rsidR="000F7810" w:rsidRDefault="006F0F6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601537" w:rsidP="00601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Népi hagyományok tár</w:t>
            </w:r>
            <w:r w:rsidR="002C2E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ykultúra és jelek</w:t>
            </w:r>
          </w:p>
        </w:tc>
        <w:tc>
          <w:tcPr>
            <w:tcW w:w="1468" w:type="dxa"/>
            <w:vAlign w:val="center"/>
          </w:tcPr>
          <w:p w:rsidR="000F7810" w:rsidRDefault="006F0F6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FE092B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B">
              <w:rPr>
                <w:rFonts w:ascii="Times New Roman" w:hAnsi="Times New Roman" w:cs="Times New Roman"/>
                <w:sz w:val="24"/>
                <w:szCs w:val="24"/>
              </w:rPr>
              <w:t>Kreatív képalkotási módok</w:t>
            </w:r>
          </w:p>
        </w:tc>
        <w:tc>
          <w:tcPr>
            <w:tcW w:w="1468" w:type="dxa"/>
            <w:vAlign w:val="center"/>
          </w:tcPr>
          <w:p w:rsidR="000F7810" w:rsidRDefault="00182E2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F636F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5F636F" w:rsidRDefault="005F636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5F636F" w:rsidRPr="000F7810" w:rsidRDefault="00182E28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8">
              <w:rPr>
                <w:rFonts w:ascii="Times New Roman" w:hAnsi="Times New Roman" w:cs="Times New Roman"/>
                <w:sz w:val="24"/>
                <w:szCs w:val="24"/>
              </w:rPr>
              <w:t>Tárgykultúra, plasztikai kifejezésmódok</w:t>
            </w:r>
          </w:p>
        </w:tc>
        <w:tc>
          <w:tcPr>
            <w:tcW w:w="1468" w:type="dxa"/>
            <w:vAlign w:val="center"/>
          </w:tcPr>
          <w:p w:rsidR="005F636F" w:rsidRDefault="002363FE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636F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5F636F" w:rsidRDefault="005F636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649" w:type="dxa"/>
            <w:vAlign w:val="center"/>
          </w:tcPr>
          <w:p w:rsidR="005F636F" w:rsidRPr="005F636F" w:rsidRDefault="00182E28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8">
              <w:rPr>
                <w:rFonts w:ascii="Times New Roman" w:hAnsi="Times New Roman" w:cs="Times New Roman"/>
                <w:sz w:val="24"/>
                <w:szCs w:val="24"/>
              </w:rPr>
              <w:t>Díszítmények figurák</w:t>
            </w:r>
          </w:p>
        </w:tc>
        <w:tc>
          <w:tcPr>
            <w:tcW w:w="1468" w:type="dxa"/>
            <w:vAlign w:val="center"/>
          </w:tcPr>
          <w:p w:rsidR="005F636F" w:rsidRDefault="000B5DC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636F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5F636F" w:rsidRDefault="005F636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6649" w:type="dxa"/>
            <w:vAlign w:val="center"/>
          </w:tcPr>
          <w:p w:rsidR="005F636F" w:rsidRPr="005F636F" w:rsidRDefault="004911C7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911C7">
              <w:rPr>
                <w:rFonts w:ascii="Times New Roman" w:hAnsi="Times New Roman" w:cs="Times New Roman"/>
                <w:sz w:val="24"/>
                <w:szCs w:val="24"/>
              </w:rPr>
              <w:t>Vizuális kifejezés, érzékelés és észlelés</w:t>
            </w:r>
          </w:p>
        </w:tc>
        <w:tc>
          <w:tcPr>
            <w:tcW w:w="1468" w:type="dxa"/>
            <w:vAlign w:val="center"/>
          </w:tcPr>
          <w:p w:rsidR="005F636F" w:rsidRDefault="005F636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D260D" w:rsidRDefault="00DD260D" w:rsidP="00BB09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76092B" w:rsidP="007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05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E12046" w:rsidRPr="00E120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kommunikáció</w:t>
            </w:r>
          </w:p>
        </w:tc>
        <w:tc>
          <w:tcPr>
            <w:tcW w:w="1417" w:type="dxa"/>
            <w:vAlign w:val="center"/>
          </w:tcPr>
          <w:p w:rsidR="00056FDC" w:rsidRDefault="008A468F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Az évi munka előkészítése: felszere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lések, rajzeszközök, munkarend. </w:t>
            </w: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A tanév fő felad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atai, tantárgyunk sajátosságai. </w:t>
            </w: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Ismerkedés a betűvel, betűkompozíciók, kapcsolatok.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Az évi munka előkészítése: felszere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lések, rajzeszközök, munkarend. </w:t>
            </w: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A tanév fő felad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atai, tantárgyunk sajátosságai. </w:t>
            </w: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Ismerkedés a betűvel, betűkompozíciók, kapcsolatok.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Önálló képalkotás a tanultak felhasználásával (tempera).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Önálló képalkotás a tanultak felhasználásával (tempera).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Önálló képalkotás vegyes technikák felhasználásával.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Önálló képalkotás vegyes technikák felhasználásával.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Fényes alapon használt filctoll lehetőségei (színkeverés, összemosás, a kör képformátum problémája)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E12046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46">
              <w:rPr>
                <w:rFonts w:ascii="Times New Roman" w:hAnsi="Times New Roman" w:cs="Times New Roman"/>
                <w:sz w:val="24"/>
                <w:szCs w:val="24"/>
              </w:rPr>
              <w:t>Fényes alapon használt filctoll lehetőségei (színkeverés, összemosás, a kör képformátum problémája)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6092B" w:rsidRPr="005D2344" w:rsidRDefault="00F8454C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2046" w:rsidRPr="00E12046">
              <w:rPr>
                <w:rFonts w:ascii="Times New Roman" w:hAnsi="Times New Roman" w:cs="Times New Roman"/>
                <w:sz w:val="24"/>
                <w:szCs w:val="24"/>
              </w:rPr>
              <w:t>ülönböző pályázati témák feldolgozásánál.</w:t>
            </w:r>
          </w:p>
        </w:tc>
      </w:tr>
      <w:tr w:rsidR="0076092B" w:rsidRPr="00056FDC" w:rsidTr="000F78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6092B" w:rsidRPr="005D2344" w:rsidRDefault="00F8454C" w:rsidP="00F8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2046" w:rsidRPr="00E12046">
              <w:rPr>
                <w:rFonts w:ascii="Times New Roman" w:hAnsi="Times New Roman" w:cs="Times New Roman"/>
                <w:sz w:val="24"/>
                <w:szCs w:val="24"/>
              </w:rPr>
              <w:t>ülönböző pályázati témák feldolgozásánál.</w:t>
            </w:r>
          </w:p>
        </w:tc>
      </w:tr>
    </w:tbl>
    <w:p w:rsidR="00121E70" w:rsidRDefault="00121E70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76092B" w:rsidRDefault="0076092B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6092B" w:rsidTr="00366C10">
        <w:trPr>
          <w:trHeight w:val="580"/>
        </w:trPr>
        <w:tc>
          <w:tcPr>
            <w:tcW w:w="12328" w:type="dxa"/>
            <w:vAlign w:val="center"/>
          </w:tcPr>
          <w:p w:rsidR="0076092B" w:rsidRDefault="00E12046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  <w:r w:rsidR="007609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7A2D14" w:rsidRPr="007A2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Nyomhagyás és jelrendszerek</w:t>
            </w:r>
          </w:p>
        </w:tc>
        <w:tc>
          <w:tcPr>
            <w:tcW w:w="1417" w:type="dxa"/>
            <w:vAlign w:val="center"/>
          </w:tcPr>
          <w:p w:rsidR="0076092B" w:rsidRDefault="006F0F66" w:rsidP="00366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092B" w:rsidTr="00366C10">
        <w:trPr>
          <w:trHeight w:val="386"/>
        </w:trPr>
        <w:tc>
          <w:tcPr>
            <w:tcW w:w="1150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6092B" w:rsidRPr="005D2344" w:rsidRDefault="007A2D14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Előkészületek a nyomdázáshoz </w:t>
            </w:r>
            <w:r w:rsidRPr="007A2D14">
              <w:rPr>
                <w:rFonts w:ascii="Times New Roman" w:hAnsi="Times New Roman" w:cs="Times New Roman"/>
                <w:sz w:val="24"/>
                <w:szCs w:val="24"/>
              </w:rPr>
              <w:t>(különböző felületek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5D2344" w:rsidRDefault="007A2D14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Előkészületek a nyomdázáshoz </w:t>
            </w:r>
            <w:r w:rsidRPr="007A2D14">
              <w:rPr>
                <w:rFonts w:ascii="Times New Roman" w:hAnsi="Times New Roman" w:cs="Times New Roman"/>
                <w:sz w:val="24"/>
                <w:szCs w:val="24"/>
              </w:rPr>
              <w:t>(különböző felületek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7A2D14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14">
              <w:rPr>
                <w:rFonts w:ascii="Times New Roman" w:hAnsi="Times New Roman" w:cs="Times New Roman"/>
                <w:sz w:val="24"/>
                <w:szCs w:val="24"/>
              </w:rPr>
              <w:t xml:space="preserve">Közös képalkotás </w:t>
            </w:r>
            <w:proofErr w:type="spellStart"/>
            <w:r w:rsidRPr="007A2D14">
              <w:rPr>
                <w:rFonts w:ascii="Times New Roman" w:hAnsi="Times New Roman" w:cs="Times New Roman"/>
                <w:sz w:val="24"/>
                <w:szCs w:val="24"/>
              </w:rPr>
              <w:t>patchhwork</w:t>
            </w:r>
            <w:proofErr w:type="spellEnd"/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7A2D14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D14">
              <w:rPr>
                <w:rFonts w:ascii="Times New Roman" w:hAnsi="Times New Roman" w:cs="Times New Roman"/>
                <w:sz w:val="24"/>
                <w:szCs w:val="24"/>
              </w:rPr>
              <w:t xml:space="preserve">Közös képalkotás </w:t>
            </w:r>
            <w:proofErr w:type="spellStart"/>
            <w:r w:rsidRPr="007A2D14">
              <w:rPr>
                <w:rFonts w:ascii="Times New Roman" w:hAnsi="Times New Roman" w:cs="Times New Roman"/>
                <w:sz w:val="24"/>
                <w:szCs w:val="24"/>
              </w:rPr>
              <w:t>patchhwork</w:t>
            </w:r>
            <w:proofErr w:type="spellEnd"/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5D2344" w:rsidRDefault="00811011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1">
              <w:rPr>
                <w:rFonts w:ascii="Times New Roman" w:hAnsi="Times New Roman" w:cs="Times New Roman"/>
                <w:sz w:val="24"/>
                <w:szCs w:val="24"/>
              </w:rPr>
              <w:t>Különböző papírdúcok részletek egy képben.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811011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1">
              <w:rPr>
                <w:rFonts w:ascii="Times New Roman" w:hAnsi="Times New Roman" w:cs="Times New Roman"/>
                <w:sz w:val="24"/>
                <w:szCs w:val="24"/>
              </w:rPr>
              <w:t>Különböző papírdúcok részletek egy képben.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60153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Újrapapír</w:t>
            </w:r>
            <w:proofErr w:type="spellEnd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 xml:space="preserve"> technikája, színezés, préselt növényekkel, textilszálakkal, való mintázat. (eszközök: szitaszövet, nyújtófa, -esetleg seprűnyél?- nedvszívó anyagok: újságpapír, törölköző.)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60153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Újrapapír</w:t>
            </w:r>
            <w:proofErr w:type="spellEnd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 xml:space="preserve"> technikája, színezés, préselt növényekkel, textilszálakkal, való mintázat. (eszközök: szitaszövet, nyújtófa, -esetleg seprűnyél?- nedvszívó anyagok: újságpapír, törölköző.)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6092B" w:rsidRPr="005D2344" w:rsidRDefault="0060153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Papírkompozíciók a térben </w:t>
            </w:r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Szendvicsdiák vetítése az új felületekre, majd festés látvány után.</w:t>
            </w:r>
            <w:r w:rsidR="00C3120B">
              <w:rPr>
                <w:rFonts w:ascii="Times New Roman" w:hAnsi="Times New Roman" w:cs="Times New Roman"/>
                <w:sz w:val="24"/>
                <w:szCs w:val="24"/>
              </w:rPr>
              <w:t xml:space="preserve"> Tárgyanimáció készítése</w:t>
            </w:r>
            <w:r w:rsidR="00ED6325">
              <w:rPr>
                <w:rFonts w:ascii="Times New Roman" w:hAnsi="Times New Roman" w:cs="Times New Roman"/>
                <w:sz w:val="24"/>
                <w:szCs w:val="24"/>
              </w:rPr>
              <w:t xml:space="preserve"> népi eszközökkel.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6092B" w:rsidRPr="005D2344" w:rsidRDefault="0060153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Papírkompozíciók a térben. </w:t>
            </w:r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Szendvicsdiák vetítése az új felületekre, majd festés látvány után.</w:t>
            </w:r>
            <w:r w:rsidR="00C3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25">
              <w:rPr>
                <w:rFonts w:ascii="Times New Roman" w:hAnsi="Times New Roman" w:cs="Times New Roman"/>
                <w:sz w:val="24"/>
                <w:szCs w:val="24"/>
              </w:rPr>
              <w:t>Tárgyanimáció készítése népi eszközökkel.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6092B" w:rsidRPr="005D2344" w:rsidRDefault="0060153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Önállő</w:t>
            </w:r>
            <w:proofErr w:type="spellEnd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 xml:space="preserve"> nyomtatások, technikai megoldások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6092B" w:rsidRPr="005D2344" w:rsidRDefault="0060153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>Önállő</w:t>
            </w:r>
            <w:proofErr w:type="spellEnd"/>
            <w:r w:rsidRPr="00601537">
              <w:rPr>
                <w:rFonts w:ascii="Times New Roman" w:hAnsi="Times New Roman" w:cs="Times New Roman"/>
                <w:sz w:val="24"/>
                <w:szCs w:val="24"/>
              </w:rPr>
              <w:t xml:space="preserve"> nyomtatások, technikai megoldások</w:t>
            </w:r>
          </w:p>
        </w:tc>
      </w:tr>
    </w:tbl>
    <w:p w:rsidR="00C36FB6" w:rsidRDefault="00C36FB6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6092B" w:rsidTr="00366C10">
        <w:trPr>
          <w:trHeight w:val="580"/>
        </w:trPr>
        <w:tc>
          <w:tcPr>
            <w:tcW w:w="12328" w:type="dxa"/>
            <w:vAlign w:val="center"/>
          </w:tcPr>
          <w:p w:rsidR="0076092B" w:rsidRDefault="00601537" w:rsidP="0060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  <w:r w:rsidR="007609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60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Népi hagyományok tár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  <w:r w:rsidRPr="006015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ykultúra és jelek</w:t>
            </w:r>
          </w:p>
        </w:tc>
        <w:tc>
          <w:tcPr>
            <w:tcW w:w="1417" w:type="dxa"/>
            <w:vAlign w:val="center"/>
          </w:tcPr>
          <w:p w:rsidR="0076092B" w:rsidRDefault="006F0F66" w:rsidP="00366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092B" w:rsidTr="00366C10">
        <w:trPr>
          <w:trHeight w:val="386"/>
        </w:trPr>
        <w:tc>
          <w:tcPr>
            <w:tcW w:w="1150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Szabad képalkotási gyakorlatok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Szabad képalkotási gyakorlatok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Betűtervezés ABC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Betűtervezés ABC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Tárgykultúra: az ünnepi készülődés díszei (koszorú, ajtódíszek stb. készítése)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Tárgykultúra: az ünnepi készülődés díszei (koszorú, ajtódíszek stb. készítése)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Ünnepi hangulat</w:t>
            </w:r>
            <w:r w:rsidR="00D2481D">
              <w:rPr>
                <w:rFonts w:ascii="Times New Roman" w:hAnsi="Times New Roman" w:cs="Times New Roman"/>
                <w:sz w:val="24"/>
                <w:szCs w:val="24"/>
              </w:rPr>
              <w:t xml:space="preserve"> Magyarország és az itt élő nemzetiségek hagyományai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A11A1D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1D">
              <w:rPr>
                <w:rFonts w:ascii="Times New Roman" w:hAnsi="Times New Roman" w:cs="Times New Roman"/>
                <w:sz w:val="24"/>
                <w:szCs w:val="24"/>
              </w:rPr>
              <w:t>Ünnepi hangulat</w:t>
            </w:r>
          </w:p>
        </w:tc>
      </w:tr>
    </w:tbl>
    <w:p w:rsidR="0076092B" w:rsidRDefault="0076092B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6092B" w:rsidTr="00366C10">
        <w:trPr>
          <w:trHeight w:val="580"/>
        </w:trPr>
        <w:tc>
          <w:tcPr>
            <w:tcW w:w="12328" w:type="dxa"/>
            <w:vAlign w:val="center"/>
          </w:tcPr>
          <w:p w:rsidR="0076092B" w:rsidRDefault="00A11A1D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  <w:r w:rsidR="007609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11A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Kreatív képalkotási módok</w:t>
            </w:r>
          </w:p>
        </w:tc>
        <w:tc>
          <w:tcPr>
            <w:tcW w:w="1417" w:type="dxa"/>
            <w:vAlign w:val="center"/>
          </w:tcPr>
          <w:p w:rsidR="0076092B" w:rsidRDefault="00182E28" w:rsidP="00366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092B" w:rsidTr="00366C10">
        <w:trPr>
          <w:trHeight w:val="386"/>
        </w:trPr>
        <w:tc>
          <w:tcPr>
            <w:tcW w:w="1150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Kiállítási anyag megfelelő elhelyezése, majd közös tárlatvezetés</w:t>
            </w:r>
            <w:r w:rsidR="009811CC">
              <w:rPr>
                <w:rFonts w:ascii="Times New Roman" w:hAnsi="Times New Roman" w:cs="Times New Roman"/>
                <w:sz w:val="24"/>
                <w:szCs w:val="24"/>
              </w:rPr>
              <w:t xml:space="preserve"> Helyszíni tudósítás készítése a kiállításról.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Kiállítási anyag megfelelő elhelyezése, majd közös tárlatvezetés</w:t>
            </w:r>
            <w:r w:rsidR="009811CC">
              <w:rPr>
                <w:rFonts w:ascii="Times New Roman" w:hAnsi="Times New Roman" w:cs="Times New Roman"/>
                <w:sz w:val="24"/>
                <w:szCs w:val="24"/>
              </w:rPr>
              <w:t xml:space="preserve"> Helyszíni tudósítás készítése a kiállításról.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Életem montázsa Életutat bemutató montázs létrehozása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Életem montázsa Életutat bemutató montázs létrehozása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Lavírozás, fröcskölés, fújás, a véletlenek alkotta képek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Lavírozás, fröcskölés, fújás, a véletlenek alkotta képek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A viasz-visszakaparásos technika sajátosságainak megismerése egyéni munka során.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6F0F66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6">
              <w:rPr>
                <w:rFonts w:ascii="Times New Roman" w:hAnsi="Times New Roman" w:cs="Times New Roman"/>
                <w:sz w:val="24"/>
                <w:szCs w:val="24"/>
              </w:rPr>
              <w:t>A viasz-visszakaparásos technika sajátosságainak megismerése egyéni munka során.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6092B" w:rsidRPr="005D2344" w:rsidRDefault="00E71B2A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B2A">
              <w:rPr>
                <w:rFonts w:ascii="Times New Roman" w:hAnsi="Times New Roman" w:cs="Times New Roman"/>
                <w:sz w:val="24"/>
                <w:szCs w:val="24"/>
              </w:rPr>
              <w:t>Játék a pozitív és negatív formákkal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6092B" w:rsidRPr="005D2344" w:rsidRDefault="00E71B2A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B2A">
              <w:rPr>
                <w:rFonts w:ascii="Times New Roman" w:hAnsi="Times New Roman" w:cs="Times New Roman"/>
                <w:sz w:val="24"/>
                <w:szCs w:val="24"/>
              </w:rPr>
              <w:t>Játék a pozitív és negatív formákkal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6092B" w:rsidRPr="005D2344" w:rsidRDefault="00FE6B38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Portré, t</w:t>
            </w:r>
            <w:r w:rsidR="00E71B2A" w:rsidRPr="00E71B2A">
              <w:rPr>
                <w:rFonts w:ascii="Times New Roman" w:hAnsi="Times New Roman" w:cs="Times New Roman"/>
                <w:sz w:val="24"/>
                <w:szCs w:val="24"/>
              </w:rPr>
              <w:t>ónusos vázlatok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6092B" w:rsidRPr="005D2344" w:rsidRDefault="00FE6B38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Portré, t</w:t>
            </w:r>
            <w:r w:rsidR="00E71B2A" w:rsidRPr="00E71B2A">
              <w:rPr>
                <w:rFonts w:ascii="Times New Roman" w:hAnsi="Times New Roman" w:cs="Times New Roman"/>
                <w:sz w:val="24"/>
                <w:szCs w:val="24"/>
              </w:rPr>
              <w:t>ónusos vázlatok</w:t>
            </w:r>
          </w:p>
        </w:tc>
      </w:tr>
      <w:tr w:rsidR="00E71B2A" w:rsidRPr="00056FDC" w:rsidTr="00366C10">
        <w:trPr>
          <w:trHeight w:val="363"/>
        </w:trPr>
        <w:tc>
          <w:tcPr>
            <w:tcW w:w="1150" w:type="dxa"/>
            <w:vAlign w:val="center"/>
          </w:tcPr>
          <w:p w:rsidR="00E71B2A" w:rsidRDefault="00E71B2A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E71B2A" w:rsidRDefault="00FE6B38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Maszk készítése</w:t>
            </w:r>
            <w:r w:rsidR="00E71B2A" w:rsidRPr="00E7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2A" w:rsidRPr="00E71B2A">
              <w:rPr>
                <w:rFonts w:ascii="Times New Roman" w:hAnsi="Times New Roman" w:cs="Times New Roman"/>
                <w:sz w:val="24"/>
                <w:szCs w:val="24"/>
              </w:rPr>
              <w:t>Farsangi szokások, jelmeztervezés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Mohácsi busójárás</w:t>
            </w:r>
          </w:p>
        </w:tc>
      </w:tr>
      <w:tr w:rsidR="00E71B2A" w:rsidRPr="00056FDC" w:rsidTr="00366C10">
        <w:trPr>
          <w:trHeight w:val="363"/>
        </w:trPr>
        <w:tc>
          <w:tcPr>
            <w:tcW w:w="1150" w:type="dxa"/>
            <w:vAlign w:val="center"/>
          </w:tcPr>
          <w:p w:rsidR="00E71B2A" w:rsidRDefault="00E71B2A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E71B2A" w:rsidRDefault="00FE6B38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Maszk készítése</w:t>
            </w:r>
            <w:r w:rsidR="00E71B2A" w:rsidRPr="00E7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2A" w:rsidRPr="00E71B2A">
              <w:rPr>
                <w:rFonts w:ascii="Times New Roman" w:hAnsi="Times New Roman" w:cs="Times New Roman"/>
                <w:sz w:val="24"/>
                <w:szCs w:val="24"/>
              </w:rPr>
              <w:t>Farsangi szokások, jelmeztervezés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Mohácsi busójárás</w:t>
            </w:r>
          </w:p>
        </w:tc>
      </w:tr>
    </w:tbl>
    <w:p w:rsidR="0076092B" w:rsidRDefault="0076092B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6092B" w:rsidTr="00366C10">
        <w:trPr>
          <w:trHeight w:val="580"/>
        </w:trPr>
        <w:tc>
          <w:tcPr>
            <w:tcW w:w="12328" w:type="dxa"/>
            <w:vAlign w:val="center"/>
          </w:tcPr>
          <w:p w:rsidR="0076092B" w:rsidRDefault="00AB60F7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7609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31280" w:rsidRPr="00A31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Tárgykultúra, plasztikai kifejezésmódok</w:t>
            </w:r>
          </w:p>
        </w:tc>
        <w:tc>
          <w:tcPr>
            <w:tcW w:w="1417" w:type="dxa"/>
            <w:vAlign w:val="center"/>
          </w:tcPr>
          <w:p w:rsidR="0076092B" w:rsidRDefault="0076092B" w:rsidP="00366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092B" w:rsidTr="00366C10">
        <w:trPr>
          <w:trHeight w:val="386"/>
        </w:trPr>
        <w:tc>
          <w:tcPr>
            <w:tcW w:w="1150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6092B" w:rsidRPr="005D2344" w:rsidRDefault="00AB60F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zabad mintázási feladatok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AB60F7" w:rsidRDefault="00AB60F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zabad mintázási feladatok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A31280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Teljesalakos papírszobrok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A31280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Teljesalakos papírszobrok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5D2344" w:rsidRDefault="00A31280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Mozgásfázisok a képzőművészetben</w:t>
            </w:r>
          </w:p>
        </w:tc>
      </w:tr>
      <w:tr w:rsidR="0076092B" w:rsidRPr="00056FDC" w:rsidTr="009D5A2F">
        <w:trPr>
          <w:trHeight w:val="237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A31280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0">
              <w:rPr>
                <w:rFonts w:ascii="Times New Roman" w:hAnsi="Times New Roman" w:cs="Times New Roman"/>
                <w:sz w:val="24"/>
                <w:szCs w:val="24"/>
              </w:rPr>
              <w:t>Mozgásfázisok a képzőművészetben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04726E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Tojásfestés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04726E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Tojásfestés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6092B" w:rsidRPr="005D2344" w:rsidRDefault="0004726E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z ipari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formatervezés és az ergonómia. </w:t>
            </w: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Gyűjtőmunka 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tervezés, vázlatok készítése. </w:t>
            </w: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A legalkalmasabb megoldások kiválasztása.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6092B" w:rsidRPr="005D2344" w:rsidRDefault="0004726E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z ipari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formatervezés és az ergonómia. </w:t>
            </w: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Gyűjtőmunka utá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tervezés, vázlatok készítése. </w:t>
            </w:r>
            <w:r w:rsidRPr="0004726E">
              <w:rPr>
                <w:rFonts w:ascii="Times New Roman" w:hAnsi="Times New Roman" w:cs="Times New Roman"/>
                <w:sz w:val="24"/>
                <w:szCs w:val="24"/>
              </w:rPr>
              <w:t>A legalkalmasabb megoldások kiválasztása.</w:t>
            </w:r>
            <w:r w:rsidR="00DB4A9F">
              <w:rPr>
                <w:rFonts w:ascii="Times New Roman" w:hAnsi="Times New Roman" w:cs="Times New Roman"/>
                <w:sz w:val="24"/>
                <w:szCs w:val="24"/>
              </w:rPr>
              <w:t xml:space="preserve"> Plakát tervezése a termékhez.</w:t>
            </w:r>
          </w:p>
        </w:tc>
      </w:tr>
    </w:tbl>
    <w:p w:rsidR="0076092B" w:rsidRDefault="0076092B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6092B" w:rsidTr="00366C10">
        <w:trPr>
          <w:trHeight w:val="580"/>
        </w:trPr>
        <w:tc>
          <w:tcPr>
            <w:tcW w:w="12328" w:type="dxa"/>
            <w:vAlign w:val="center"/>
          </w:tcPr>
          <w:p w:rsidR="0076092B" w:rsidRDefault="0004726E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  <w:r w:rsidR="007609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047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Díszítmények figurák</w:t>
            </w:r>
          </w:p>
        </w:tc>
        <w:tc>
          <w:tcPr>
            <w:tcW w:w="1417" w:type="dxa"/>
            <w:vAlign w:val="center"/>
          </w:tcPr>
          <w:p w:rsidR="0076092B" w:rsidRDefault="004911C7" w:rsidP="00366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092B" w:rsidTr="00366C10">
        <w:trPr>
          <w:trHeight w:val="386"/>
        </w:trPr>
        <w:tc>
          <w:tcPr>
            <w:tcW w:w="1150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Bábkészítés a gyakorlatban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Bábkészítés a gyakorlatban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Pályázatkeresés, felkészülés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Pályázatkeresés, felkészülés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9811CC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 xml:space="preserve">Kitalált </w:t>
            </w:r>
            <w:r w:rsidR="00FE6B38">
              <w:rPr>
                <w:rFonts w:ascii="Times New Roman" w:hAnsi="Times New Roman" w:cs="Times New Roman"/>
                <w:sz w:val="24"/>
                <w:szCs w:val="24"/>
              </w:rPr>
              <w:t xml:space="preserve">népmesei </w:t>
            </w: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karakterek a lap síkján</w:t>
            </w:r>
            <w:r w:rsidR="009811CC">
              <w:rPr>
                <w:rFonts w:ascii="Times New Roman" w:hAnsi="Times New Roman" w:cs="Times New Roman"/>
                <w:sz w:val="24"/>
                <w:szCs w:val="24"/>
              </w:rPr>
              <w:t xml:space="preserve"> Reklámfigura kitalálása, szerepeltetése </w:t>
            </w:r>
            <w:proofErr w:type="spellStart"/>
            <w:r w:rsidR="009811CC">
              <w:rPr>
                <w:rFonts w:ascii="Times New Roman" w:hAnsi="Times New Roman" w:cs="Times New Roman"/>
                <w:sz w:val="24"/>
                <w:szCs w:val="24"/>
              </w:rPr>
              <w:t>storyboardban</w:t>
            </w:r>
            <w:proofErr w:type="spellEnd"/>
            <w:r w:rsidR="0098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 xml:space="preserve">Kitalált </w:t>
            </w:r>
            <w:r w:rsidR="00FE6B38">
              <w:rPr>
                <w:rFonts w:ascii="Times New Roman" w:hAnsi="Times New Roman" w:cs="Times New Roman"/>
                <w:sz w:val="24"/>
                <w:szCs w:val="24"/>
              </w:rPr>
              <w:t xml:space="preserve">népmesei </w:t>
            </w: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karakterek a lap síkján</w:t>
            </w:r>
            <w:r w:rsidR="009811CC">
              <w:rPr>
                <w:rFonts w:ascii="Times New Roman" w:hAnsi="Times New Roman" w:cs="Times New Roman"/>
                <w:sz w:val="24"/>
                <w:szCs w:val="24"/>
              </w:rPr>
              <w:t xml:space="preserve"> Reklámfigura kitalálása, szerepeltetése </w:t>
            </w:r>
            <w:proofErr w:type="spellStart"/>
            <w:r w:rsidR="009811CC">
              <w:rPr>
                <w:rFonts w:ascii="Times New Roman" w:hAnsi="Times New Roman" w:cs="Times New Roman"/>
                <w:sz w:val="24"/>
                <w:szCs w:val="24"/>
              </w:rPr>
              <w:t>storyboardban</w:t>
            </w:r>
            <w:proofErr w:type="spellEnd"/>
            <w:r w:rsidR="0098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Díszítőmotívumok a népi kultúrában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B85E73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73">
              <w:rPr>
                <w:rFonts w:ascii="Times New Roman" w:hAnsi="Times New Roman" w:cs="Times New Roman"/>
                <w:sz w:val="24"/>
                <w:szCs w:val="24"/>
              </w:rPr>
              <w:t>Díszítőmotívumok a népi kultúrában</w:t>
            </w:r>
          </w:p>
        </w:tc>
      </w:tr>
    </w:tbl>
    <w:p w:rsidR="0076092B" w:rsidRDefault="0076092B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p w:rsidR="009D5A2F" w:rsidRDefault="009D5A2F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6092B" w:rsidTr="00366C10">
        <w:trPr>
          <w:trHeight w:val="580"/>
        </w:trPr>
        <w:tc>
          <w:tcPr>
            <w:tcW w:w="12328" w:type="dxa"/>
            <w:vAlign w:val="center"/>
          </w:tcPr>
          <w:p w:rsidR="0076092B" w:rsidRDefault="00E81409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VII</w:t>
            </w:r>
            <w:r w:rsidR="007609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E814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kifejezés, érzékelés és észlelés</w:t>
            </w:r>
          </w:p>
        </w:tc>
        <w:tc>
          <w:tcPr>
            <w:tcW w:w="1417" w:type="dxa"/>
            <w:vAlign w:val="center"/>
          </w:tcPr>
          <w:p w:rsidR="0076092B" w:rsidRDefault="00BE3304" w:rsidP="00366C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491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0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092B" w:rsidTr="00366C10">
        <w:trPr>
          <w:trHeight w:val="386"/>
        </w:trPr>
        <w:tc>
          <w:tcPr>
            <w:tcW w:w="1150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6092B" w:rsidRDefault="0076092B" w:rsidP="003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Illúziót keltő kép közös szerkesztése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Illúziót keltő kép közös szerkesztése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Illúziót keltő kép közös szerkesztése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Illúziót keltő kép közös szerkesztése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Milyen vagyok? Érzelmek kifejezése az alkotásban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6092B" w:rsidRPr="005D2344" w:rsidRDefault="00B57407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7">
              <w:rPr>
                <w:rFonts w:ascii="Times New Roman" w:hAnsi="Times New Roman" w:cs="Times New Roman"/>
                <w:sz w:val="24"/>
                <w:szCs w:val="24"/>
              </w:rPr>
              <w:t>Milyen vagyok? Érzelmek kifejezése az alkotásban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Pr="00056FDC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6092B" w:rsidRPr="005D2344" w:rsidRDefault="001D242F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2F">
              <w:rPr>
                <w:rFonts w:ascii="Times New Roman" w:hAnsi="Times New Roman" w:cs="Times New Roman"/>
                <w:sz w:val="24"/>
                <w:szCs w:val="24"/>
              </w:rPr>
              <w:t>Éves munkák kiállítása</w:t>
            </w:r>
          </w:p>
        </w:tc>
      </w:tr>
      <w:tr w:rsidR="0076092B" w:rsidRPr="00056FDC" w:rsidTr="00366C10">
        <w:trPr>
          <w:trHeight w:val="363"/>
        </w:trPr>
        <w:tc>
          <w:tcPr>
            <w:tcW w:w="1150" w:type="dxa"/>
            <w:vAlign w:val="center"/>
          </w:tcPr>
          <w:p w:rsidR="0076092B" w:rsidRDefault="0076092B" w:rsidP="00366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6092B" w:rsidRPr="005D2344" w:rsidRDefault="001D242F" w:rsidP="009D5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D242F">
              <w:rPr>
                <w:rFonts w:ascii="Times New Roman" w:hAnsi="Times New Roman" w:cs="Times New Roman"/>
                <w:sz w:val="24"/>
                <w:szCs w:val="24"/>
              </w:rPr>
              <w:t>Éves munkák kiállítása</w:t>
            </w:r>
          </w:p>
        </w:tc>
      </w:tr>
    </w:tbl>
    <w:p w:rsidR="0076092B" w:rsidRDefault="0076092B" w:rsidP="002B5F03"/>
    <w:p w:rsidR="00C36FB6" w:rsidRDefault="00C36FB6" w:rsidP="002B5F03"/>
    <w:p w:rsidR="00346AB9" w:rsidRDefault="00346AB9" w:rsidP="002B5F03"/>
    <w:p w:rsidR="00346AB9" w:rsidRDefault="00346AB9" w:rsidP="00346AB9"/>
    <w:p w:rsidR="00346AB9" w:rsidRPr="007966F4" w:rsidRDefault="00346AB9" w:rsidP="00346AB9"/>
    <w:p w:rsidR="00346AB9" w:rsidRPr="007966F4" w:rsidRDefault="00346AB9" w:rsidP="00346AB9"/>
    <w:p w:rsidR="00346AB9" w:rsidRPr="007966F4" w:rsidRDefault="00346AB9" w:rsidP="00346AB9"/>
    <w:p w:rsidR="00A87F59" w:rsidRPr="007966F4" w:rsidRDefault="00A87F59" w:rsidP="00346AB9"/>
    <w:p w:rsidR="00346AB9" w:rsidRPr="007966F4" w:rsidRDefault="00346AB9" w:rsidP="00346AB9"/>
    <w:p w:rsidR="00346AB9" w:rsidRPr="007966F4" w:rsidRDefault="00346AB9" w:rsidP="002B5F03"/>
    <w:sectPr w:rsidR="00346AB9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FF" w:rsidRDefault="00631AFF">
      <w:pPr>
        <w:spacing w:after="0" w:line="240" w:lineRule="auto"/>
      </w:pPr>
      <w:r>
        <w:separator/>
      </w:r>
    </w:p>
  </w:endnote>
  <w:endnote w:type="continuationSeparator" w:id="0">
    <w:p w:rsidR="00631AFF" w:rsidRDefault="0063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40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640293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6934C2">
      <w:rPr>
        <w:rFonts w:ascii="Times New Roman" w:hAnsi="Times New Roman" w:cs="Times New Roman"/>
        <w:noProof/>
        <w:color w:val="000000"/>
        <w:sz w:val="24"/>
        <w:szCs w:val="24"/>
      </w:rPr>
      <w:t>4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FF" w:rsidRDefault="00631AFF">
      <w:pPr>
        <w:spacing w:after="0" w:line="240" w:lineRule="auto"/>
      </w:pPr>
      <w:r>
        <w:separator/>
      </w:r>
    </w:p>
  </w:footnote>
  <w:footnote w:type="continuationSeparator" w:id="0">
    <w:p w:rsidR="00631AFF" w:rsidRDefault="0063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40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0"/>
  </w:num>
  <w:num w:numId="22">
    <w:abstractNumId w:val="1"/>
  </w:num>
  <w:num w:numId="23">
    <w:abstractNumId w:val="19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6AB8"/>
    <w:rsid w:val="00014E8C"/>
    <w:rsid w:val="000169DA"/>
    <w:rsid w:val="00020DB2"/>
    <w:rsid w:val="0004726E"/>
    <w:rsid w:val="000531F5"/>
    <w:rsid w:val="000545A2"/>
    <w:rsid w:val="00056FDC"/>
    <w:rsid w:val="00075E78"/>
    <w:rsid w:val="000A6D2C"/>
    <w:rsid w:val="000B5DCB"/>
    <w:rsid w:val="000B7426"/>
    <w:rsid w:val="000C3E9E"/>
    <w:rsid w:val="000C6B04"/>
    <w:rsid w:val="000E2C1A"/>
    <w:rsid w:val="000F322C"/>
    <w:rsid w:val="000F7810"/>
    <w:rsid w:val="00101DD2"/>
    <w:rsid w:val="0010674C"/>
    <w:rsid w:val="00110BCF"/>
    <w:rsid w:val="00111B15"/>
    <w:rsid w:val="00121E70"/>
    <w:rsid w:val="001408AB"/>
    <w:rsid w:val="00140AF8"/>
    <w:rsid w:val="00144F91"/>
    <w:rsid w:val="00155BA0"/>
    <w:rsid w:val="00155CA6"/>
    <w:rsid w:val="00167C52"/>
    <w:rsid w:val="00182E28"/>
    <w:rsid w:val="00185E28"/>
    <w:rsid w:val="001943CB"/>
    <w:rsid w:val="001A2878"/>
    <w:rsid w:val="001B242D"/>
    <w:rsid w:val="001C0231"/>
    <w:rsid w:val="001C28D1"/>
    <w:rsid w:val="001C7394"/>
    <w:rsid w:val="001D08BE"/>
    <w:rsid w:val="001D0930"/>
    <w:rsid w:val="001D242F"/>
    <w:rsid w:val="001E0653"/>
    <w:rsid w:val="001E67EA"/>
    <w:rsid w:val="001F12B6"/>
    <w:rsid w:val="001F4D8E"/>
    <w:rsid w:val="00203659"/>
    <w:rsid w:val="00207863"/>
    <w:rsid w:val="00212DF4"/>
    <w:rsid w:val="00213BF4"/>
    <w:rsid w:val="00226AD4"/>
    <w:rsid w:val="002360B8"/>
    <w:rsid w:val="002363FE"/>
    <w:rsid w:val="002405C3"/>
    <w:rsid w:val="0025031F"/>
    <w:rsid w:val="0025369D"/>
    <w:rsid w:val="00253D7D"/>
    <w:rsid w:val="002614B6"/>
    <w:rsid w:val="0026166E"/>
    <w:rsid w:val="002664F7"/>
    <w:rsid w:val="002677E6"/>
    <w:rsid w:val="00271B1D"/>
    <w:rsid w:val="00275404"/>
    <w:rsid w:val="002843D7"/>
    <w:rsid w:val="002915A8"/>
    <w:rsid w:val="00292680"/>
    <w:rsid w:val="002A41D1"/>
    <w:rsid w:val="002B1B84"/>
    <w:rsid w:val="002B5F03"/>
    <w:rsid w:val="002B5F1B"/>
    <w:rsid w:val="002C116F"/>
    <w:rsid w:val="002C2E3A"/>
    <w:rsid w:val="002C4429"/>
    <w:rsid w:val="002D0714"/>
    <w:rsid w:val="002D343F"/>
    <w:rsid w:val="002E0883"/>
    <w:rsid w:val="002E640E"/>
    <w:rsid w:val="002F4404"/>
    <w:rsid w:val="00304378"/>
    <w:rsid w:val="003110DF"/>
    <w:rsid w:val="00311E91"/>
    <w:rsid w:val="00315663"/>
    <w:rsid w:val="00327A58"/>
    <w:rsid w:val="00333FC9"/>
    <w:rsid w:val="003375DB"/>
    <w:rsid w:val="00346AB9"/>
    <w:rsid w:val="00365B6A"/>
    <w:rsid w:val="00387741"/>
    <w:rsid w:val="00394A9B"/>
    <w:rsid w:val="00397BBF"/>
    <w:rsid w:val="003D1D26"/>
    <w:rsid w:val="003D348D"/>
    <w:rsid w:val="003D4591"/>
    <w:rsid w:val="003D4DFC"/>
    <w:rsid w:val="003D6A71"/>
    <w:rsid w:val="003E3F54"/>
    <w:rsid w:val="003F1C01"/>
    <w:rsid w:val="003F1E60"/>
    <w:rsid w:val="004060DE"/>
    <w:rsid w:val="004066DB"/>
    <w:rsid w:val="004201B3"/>
    <w:rsid w:val="00437CB8"/>
    <w:rsid w:val="004614CD"/>
    <w:rsid w:val="004661CD"/>
    <w:rsid w:val="00470275"/>
    <w:rsid w:val="0047645E"/>
    <w:rsid w:val="00483590"/>
    <w:rsid w:val="00490524"/>
    <w:rsid w:val="004911C7"/>
    <w:rsid w:val="004916EE"/>
    <w:rsid w:val="00494AB3"/>
    <w:rsid w:val="004970C5"/>
    <w:rsid w:val="004A572F"/>
    <w:rsid w:val="004B0BEB"/>
    <w:rsid w:val="004B0FB6"/>
    <w:rsid w:val="004D4E93"/>
    <w:rsid w:val="004F3A9C"/>
    <w:rsid w:val="004F513F"/>
    <w:rsid w:val="004F7660"/>
    <w:rsid w:val="005032D5"/>
    <w:rsid w:val="00524435"/>
    <w:rsid w:val="00526CCE"/>
    <w:rsid w:val="00527502"/>
    <w:rsid w:val="00531D53"/>
    <w:rsid w:val="00537C45"/>
    <w:rsid w:val="00557F1F"/>
    <w:rsid w:val="0057188A"/>
    <w:rsid w:val="00572E4A"/>
    <w:rsid w:val="0058633F"/>
    <w:rsid w:val="005914E6"/>
    <w:rsid w:val="00595D50"/>
    <w:rsid w:val="005C778E"/>
    <w:rsid w:val="005D2344"/>
    <w:rsid w:val="005D40E5"/>
    <w:rsid w:val="005E02B6"/>
    <w:rsid w:val="005E5F99"/>
    <w:rsid w:val="005E7FDB"/>
    <w:rsid w:val="005F4AD8"/>
    <w:rsid w:val="005F636F"/>
    <w:rsid w:val="005F6BE4"/>
    <w:rsid w:val="00601537"/>
    <w:rsid w:val="00604602"/>
    <w:rsid w:val="00606392"/>
    <w:rsid w:val="006113B4"/>
    <w:rsid w:val="0061416E"/>
    <w:rsid w:val="00631AFF"/>
    <w:rsid w:val="00640293"/>
    <w:rsid w:val="00646CE0"/>
    <w:rsid w:val="00667C87"/>
    <w:rsid w:val="00686492"/>
    <w:rsid w:val="006934C2"/>
    <w:rsid w:val="00694712"/>
    <w:rsid w:val="006A5A94"/>
    <w:rsid w:val="006B0B94"/>
    <w:rsid w:val="006B40D7"/>
    <w:rsid w:val="006D1D49"/>
    <w:rsid w:val="006D7521"/>
    <w:rsid w:val="006E1C06"/>
    <w:rsid w:val="006E2BA5"/>
    <w:rsid w:val="006E46D4"/>
    <w:rsid w:val="006F0F66"/>
    <w:rsid w:val="007005A5"/>
    <w:rsid w:val="00703045"/>
    <w:rsid w:val="007031E1"/>
    <w:rsid w:val="00722F52"/>
    <w:rsid w:val="007247B0"/>
    <w:rsid w:val="00745149"/>
    <w:rsid w:val="0076092B"/>
    <w:rsid w:val="0077066E"/>
    <w:rsid w:val="00776F9F"/>
    <w:rsid w:val="00781C71"/>
    <w:rsid w:val="007914AF"/>
    <w:rsid w:val="00791E1C"/>
    <w:rsid w:val="00794287"/>
    <w:rsid w:val="007966F4"/>
    <w:rsid w:val="007A2D14"/>
    <w:rsid w:val="007B1210"/>
    <w:rsid w:val="007B1883"/>
    <w:rsid w:val="007B2CCF"/>
    <w:rsid w:val="007D0565"/>
    <w:rsid w:val="008032F2"/>
    <w:rsid w:val="00803B0D"/>
    <w:rsid w:val="00811011"/>
    <w:rsid w:val="00843321"/>
    <w:rsid w:val="0084544A"/>
    <w:rsid w:val="00846050"/>
    <w:rsid w:val="00846113"/>
    <w:rsid w:val="0085647C"/>
    <w:rsid w:val="0085759A"/>
    <w:rsid w:val="0086054F"/>
    <w:rsid w:val="008717F4"/>
    <w:rsid w:val="00875BFB"/>
    <w:rsid w:val="00884A27"/>
    <w:rsid w:val="008A1309"/>
    <w:rsid w:val="008A468F"/>
    <w:rsid w:val="008C0227"/>
    <w:rsid w:val="008C0B14"/>
    <w:rsid w:val="008D109D"/>
    <w:rsid w:val="008D19B4"/>
    <w:rsid w:val="008D3D57"/>
    <w:rsid w:val="008F1BC7"/>
    <w:rsid w:val="008F1D7B"/>
    <w:rsid w:val="008F6F04"/>
    <w:rsid w:val="0090159D"/>
    <w:rsid w:val="0090207A"/>
    <w:rsid w:val="00913AC6"/>
    <w:rsid w:val="00915D4E"/>
    <w:rsid w:val="00933582"/>
    <w:rsid w:val="00934324"/>
    <w:rsid w:val="00946D9D"/>
    <w:rsid w:val="00950FDF"/>
    <w:rsid w:val="00975DEE"/>
    <w:rsid w:val="00976CA2"/>
    <w:rsid w:val="009811CC"/>
    <w:rsid w:val="00981AC0"/>
    <w:rsid w:val="009848A4"/>
    <w:rsid w:val="00991C71"/>
    <w:rsid w:val="009B3FCB"/>
    <w:rsid w:val="009C3C35"/>
    <w:rsid w:val="009D5A2F"/>
    <w:rsid w:val="009D5B78"/>
    <w:rsid w:val="009E1592"/>
    <w:rsid w:val="009E2C08"/>
    <w:rsid w:val="009E2D90"/>
    <w:rsid w:val="009E3800"/>
    <w:rsid w:val="009F565C"/>
    <w:rsid w:val="00A100BA"/>
    <w:rsid w:val="00A11A1D"/>
    <w:rsid w:val="00A11D59"/>
    <w:rsid w:val="00A14BFD"/>
    <w:rsid w:val="00A212BB"/>
    <w:rsid w:val="00A31280"/>
    <w:rsid w:val="00A379BF"/>
    <w:rsid w:val="00A40E3F"/>
    <w:rsid w:val="00A50322"/>
    <w:rsid w:val="00A50DFB"/>
    <w:rsid w:val="00A565A0"/>
    <w:rsid w:val="00A63471"/>
    <w:rsid w:val="00A663DD"/>
    <w:rsid w:val="00A67C5B"/>
    <w:rsid w:val="00A70336"/>
    <w:rsid w:val="00A736BE"/>
    <w:rsid w:val="00A77C2A"/>
    <w:rsid w:val="00A87F59"/>
    <w:rsid w:val="00AA0B21"/>
    <w:rsid w:val="00AA21A6"/>
    <w:rsid w:val="00AB26E6"/>
    <w:rsid w:val="00AB60F7"/>
    <w:rsid w:val="00AD2D7E"/>
    <w:rsid w:val="00AD5286"/>
    <w:rsid w:val="00AE4EEF"/>
    <w:rsid w:val="00AF3AD5"/>
    <w:rsid w:val="00B0287D"/>
    <w:rsid w:val="00B04524"/>
    <w:rsid w:val="00B17918"/>
    <w:rsid w:val="00B3028B"/>
    <w:rsid w:val="00B57407"/>
    <w:rsid w:val="00B7475D"/>
    <w:rsid w:val="00B81FBB"/>
    <w:rsid w:val="00B85E73"/>
    <w:rsid w:val="00B863BD"/>
    <w:rsid w:val="00B93EA6"/>
    <w:rsid w:val="00BB097B"/>
    <w:rsid w:val="00BC7200"/>
    <w:rsid w:val="00BD4601"/>
    <w:rsid w:val="00BE3304"/>
    <w:rsid w:val="00BE3A01"/>
    <w:rsid w:val="00BE41F4"/>
    <w:rsid w:val="00BF4642"/>
    <w:rsid w:val="00C001D7"/>
    <w:rsid w:val="00C03FDD"/>
    <w:rsid w:val="00C047BF"/>
    <w:rsid w:val="00C2496B"/>
    <w:rsid w:val="00C3120B"/>
    <w:rsid w:val="00C346A3"/>
    <w:rsid w:val="00C36FB6"/>
    <w:rsid w:val="00C72E68"/>
    <w:rsid w:val="00C73033"/>
    <w:rsid w:val="00C74EAA"/>
    <w:rsid w:val="00C82695"/>
    <w:rsid w:val="00C85024"/>
    <w:rsid w:val="00CB189E"/>
    <w:rsid w:val="00CB3626"/>
    <w:rsid w:val="00CC4473"/>
    <w:rsid w:val="00CE6C5E"/>
    <w:rsid w:val="00CF5FD6"/>
    <w:rsid w:val="00D10931"/>
    <w:rsid w:val="00D123D0"/>
    <w:rsid w:val="00D1634F"/>
    <w:rsid w:val="00D2481D"/>
    <w:rsid w:val="00D24DB9"/>
    <w:rsid w:val="00D51AAC"/>
    <w:rsid w:val="00D65F93"/>
    <w:rsid w:val="00D80945"/>
    <w:rsid w:val="00D81762"/>
    <w:rsid w:val="00DB09B0"/>
    <w:rsid w:val="00DB4458"/>
    <w:rsid w:val="00DB4A9F"/>
    <w:rsid w:val="00DD260D"/>
    <w:rsid w:val="00DD58A8"/>
    <w:rsid w:val="00DE614B"/>
    <w:rsid w:val="00DF25F0"/>
    <w:rsid w:val="00DF6FB6"/>
    <w:rsid w:val="00E02152"/>
    <w:rsid w:val="00E12046"/>
    <w:rsid w:val="00E122AB"/>
    <w:rsid w:val="00E24FBA"/>
    <w:rsid w:val="00E337A7"/>
    <w:rsid w:val="00E369B5"/>
    <w:rsid w:val="00E379F7"/>
    <w:rsid w:val="00E41282"/>
    <w:rsid w:val="00E415E8"/>
    <w:rsid w:val="00E5426D"/>
    <w:rsid w:val="00E551F4"/>
    <w:rsid w:val="00E56B3C"/>
    <w:rsid w:val="00E71B2A"/>
    <w:rsid w:val="00E72680"/>
    <w:rsid w:val="00E75045"/>
    <w:rsid w:val="00E75FC6"/>
    <w:rsid w:val="00E81409"/>
    <w:rsid w:val="00E852B4"/>
    <w:rsid w:val="00E85F19"/>
    <w:rsid w:val="00E937CE"/>
    <w:rsid w:val="00E95547"/>
    <w:rsid w:val="00E97BE4"/>
    <w:rsid w:val="00EA7597"/>
    <w:rsid w:val="00EA7FA5"/>
    <w:rsid w:val="00EB7BA3"/>
    <w:rsid w:val="00EC6A88"/>
    <w:rsid w:val="00ED00E3"/>
    <w:rsid w:val="00ED6325"/>
    <w:rsid w:val="00F02BFA"/>
    <w:rsid w:val="00F32767"/>
    <w:rsid w:val="00F365C0"/>
    <w:rsid w:val="00F62BAB"/>
    <w:rsid w:val="00F64542"/>
    <w:rsid w:val="00F7138B"/>
    <w:rsid w:val="00F7290F"/>
    <w:rsid w:val="00F75C94"/>
    <w:rsid w:val="00F8226F"/>
    <w:rsid w:val="00F8426D"/>
    <w:rsid w:val="00F8454C"/>
    <w:rsid w:val="00F85436"/>
    <w:rsid w:val="00F93546"/>
    <w:rsid w:val="00F93E94"/>
    <w:rsid w:val="00FA26F3"/>
    <w:rsid w:val="00FB5F87"/>
    <w:rsid w:val="00FC4BED"/>
    <w:rsid w:val="00FD7DB1"/>
    <w:rsid w:val="00FE092B"/>
    <w:rsid w:val="00FE56C8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091D8"/>
  <w15:docId w15:val="{B56643A6-75A8-4790-A13B-FA60BE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C5B4-92D7-4E59-BB4A-99BBA380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41</cp:revision>
  <dcterms:created xsi:type="dcterms:W3CDTF">2018-09-17T03:12:00Z</dcterms:created>
  <dcterms:modified xsi:type="dcterms:W3CDTF">2018-10-01T08:25:00Z</dcterms:modified>
</cp:coreProperties>
</file>